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C5BF" w14:textId="77777777" w:rsidR="00566022" w:rsidRPr="003D1060" w:rsidRDefault="00566022" w:rsidP="00566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r w:rsidRPr="003D1060">
        <w:rPr>
          <w:i/>
          <w:sz w:val="24"/>
        </w:rPr>
        <w:t xml:space="preserve">This sample policy/procedure </w:t>
      </w:r>
      <w:r>
        <w:rPr>
          <w:i/>
          <w:sz w:val="24"/>
        </w:rPr>
        <w:t>must</w:t>
      </w:r>
      <w:r w:rsidRPr="003D1060">
        <w:rPr>
          <w:i/>
          <w:sz w:val="24"/>
        </w:rPr>
        <w:t xml:space="preserve"> be customized to fit the needs of your company.  It </w:t>
      </w:r>
      <w:r>
        <w:rPr>
          <w:i/>
          <w:sz w:val="24"/>
        </w:rPr>
        <w:t>must</w:t>
      </w:r>
      <w:r w:rsidRPr="003D1060">
        <w:rPr>
          <w:i/>
          <w:sz w:val="24"/>
        </w:rPr>
        <w:t xml:space="preserve"> be integrated into other policies/procedures and processes as required. This is not meant to be used </w:t>
      </w:r>
      <w:r>
        <w:rPr>
          <w:i/>
          <w:sz w:val="24"/>
        </w:rPr>
        <w:t>“</w:t>
      </w:r>
      <w:r w:rsidRPr="003D1060">
        <w:rPr>
          <w:i/>
          <w:sz w:val="24"/>
        </w:rPr>
        <w:t>as-is</w:t>
      </w:r>
      <w:r>
        <w:rPr>
          <w:i/>
          <w:sz w:val="24"/>
        </w:rPr>
        <w:t>”</w:t>
      </w:r>
      <w:r w:rsidRPr="003D1060">
        <w:rPr>
          <w:i/>
          <w:sz w:val="24"/>
        </w:rPr>
        <w:t xml:space="preserve">, but </w:t>
      </w:r>
      <w:r>
        <w:rPr>
          <w:i/>
          <w:sz w:val="24"/>
        </w:rPr>
        <w:t>must</w:t>
      </w:r>
      <w:r w:rsidRPr="003D1060">
        <w:rPr>
          <w:i/>
          <w:sz w:val="24"/>
        </w:rPr>
        <w:t xml:space="preserve"> be ad</w:t>
      </w:r>
      <w:r>
        <w:rPr>
          <w:i/>
          <w:sz w:val="24"/>
        </w:rPr>
        <w:t>apted</w:t>
      </w:r>
      <w:r w:rsidRPr="003D1060">
        <w:rPr>
          <w:i/>
          <w:sz w:val="24"/>
        </w:rPr>
        <w:t xml:space="preserve"> to reflect your company needs and processes.</w:t>
      </w:r>
    </w:p>
    <w:p w14:paraId="7C3433E2" w14:textId="77777777" w:rsidR="00566022" w:rsidRDefault="00566022" w:rsidP="00566022">
      <w:pPr>
        <w:jc w:val="center"/>
        <w:rPr>
          <w:b/>
          <w:sz w:val="32"/>
        </w:rPr>
      </w:pPr>
      <w:r>
        <w:rPr>
          <w:b/>
          <w:sz w:val="32"/>
        </w:rPr>
        <w:t>[insert company info here]</w:t>
      </w:r>
    </w:p>
    <w:p w14:paraId="293D0747" w14:textId="77777777" w:rsidR="00907C03" w:rsidRDefault="00B91293" w:rsidP="0065415B">
      <w:pPr>
        <w:jc w:val="center"/>
        <w:rPr>
          <w:b/>
          <w:sz w:val="32"/>
        </w:rPr>
      </w:pPr>
      <w:r>
        <w:rPr>
          <w:b/>
          <w:sz w:val="32"/>
        </w:rPr>
        <w:t>EMERGENCY RESPONSE PROCEDURE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9"/>
        <w:gridCol w:w="4296"/>
      </w:tblGrid>
      <w:tr w:rsidR="00F42034" w14:paraId="0AD66EE0" w14:textId="77777777" w:rsidTr="00FF0FA7">
        <w:tc>
          <w:tcPr>
            <w:tcW w:w="4339" w:type="dxa"/>
            <w:tcBorders>
              <w:right w:val="single" w:sz="4" w:space="0" w:color="auto"/>
            </w:tcBorders>
          </w:tcPr>
          <w:p w14:paraId="4D67A77D" w14:textId="77777777" w:rsidR="00F42034" w:rsidRDefault="00F42034" w:rsidP="00FF0FA7">
            <w:pPr>
              <w:rPr>
                <w:b/>
                <w:sz w:val="24"/>
              </w:rPr>
            </w:pPr>
            <w:r w:rsidRPr="0065415B">
              <w:rPr>
                <w:b/>
                <w:sz w:val="24"/>
              </w:rPr>
              <w:t>Da</w:t>
            </w:r>
            <w:r>
              <w:rPr>
                <w:b/>
                <w:sz w:val="24"/>
              </w:rPr>
              <w:t xml:space="preserve">te of Issue: </w:t>
            </w: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C913CCE" w14:textId="77777777" w:rsidR="00F42034" w:rsidRDefault="00F42034" w:rsidP="00FF0FA7">
            <w:pPr>
              <w:rPr>
                <w:b/>
                <w:sz w:val="24"/>
              </w:rPr>
            </w:pPr>
          </w:p>
        </w:tc>
      </w:tr>
      <w:tr w:rsidR="00F42034" w14:paraId="5ADCCFF9" w14:textId="77777777" w:rsidTr="00FF0FA7">
        <w:tc>
          <w:tcPr>
            <w:tcW w:w="4339" w:type="dxa"/>
          </w:tcPr>
          <w:p w14:paraId="5F683827" w14:textId="77777777" w:rsidR="00F42034" w:rsidRDefault="00F42034" w:rsidP="00FF0FA7">
            <w:pPr>
              <w:rPr>
                <w:b/>
                <w:sz w:val="24"/>
              </w:rPr>
            </w:pPr>
            <w:r w:rsidRPr="0065415B">
              <w:rPr>
                <w:b/>
                <w:sz w:val="24"/>
              </w:rPr>
              <w:t>Written b</w:t>
            </w:r>
            <w:r>
              <w:rPr>
                <w:b/>
                <w:sz w:val="24"/>
              </w:rPr>
              <w:t xml:space="preserve">y: </w:t>
            </w:r>
          </w:p>
        </w:tc>
        <w:tc>
          <w:tcPr>
            <w:tcW w:w="4296" w:type="dxa"/>
            <w:tcBorders>
              <w:top w:val="single" w:sz="4" w:space="0" w:color="auto"/>
            </w:tcBorders>
          </w:tcPr>
          <w:p w14:paraId="3C3F1386" w14:textId="77777777" w:rsidR="00F42034" w:rsidRDefault="00F42034" w:rsidP="00FF0FA7">
            <w:pPr>
              <w:rPr>
                <w:b/>
                <w:sz w:val="24"/>
              </w:rPr>
            </w:pPr>
            <w:r w:rsidRPr="0065415B">
              <w:rPr>
                <w:b/>
                <w:sz w:val="24"/>
              </w:rPr>
              <w:t xml:space="preserve">Date: </w:t>
            </w:r>
          </w:p>
        </w:tc>
      </w:tr>
      <w:tr w:rsidR="00F42034" w14:paraId="67DD2031" w14:textId="77777777" w:rsidTr="00FF0FA7">
        <w:tc>
          <w:tcPr>
            <w:tcW w:w="4339" w:type="dxa"/>
          </w:tcPr>
          <w:p w14:paraId="64236A8E" w14:textId="77777777" w:rsidR="00F42034" w:rsidRDefault="00F42034" w:rsidP="00FF0FA7">
            <w:pPr>
              <w:rPr>
                <w:b/>
                <w:sz w:val="24"/>
              </w:rPr>
            </w:pPr>
            <w:r w:rsidRPr="0065415B">
              <w:rPr>
                <w:b/>
                <w:sz w:val="24"/>
              </w:rPr>
              <w:t>Revi</w:t>
            </w:r>
            <w:r>
              <w:rPr>
                <w:b/>
                <w:sz w:val="24"/>
              </w:rPr>
              <w:t xml:space="preserve">ewed by: </w:t>
            </w:r>
          </w:p>
        </w:tc>
        <w:tc>
          <w:tcPr>
            <w:tcW w:w="4296" w:type="dxa"/>
          </w:tcPr>
          <w:p w14:paraId="3DBBC764" w14:textId="77777777" w:rsidR="00F42034" w:rsidRDefault="00F42034" w:rsidP="00FF0FA7">
            <w:pPr>
              <w:rPr>
                <w:b/>
                <w:sz w:val="24"/>
              </w:rPr>
            </w:pPr>
            <w:r w:rsidRPr="0065415B">
              <w:rPr>
                <w:b/>
                <w:sz w:val="24"/>
              </w:rPr>
              <w:t xml:space="preserve">Date: </w:t>
            </w:r>
          </w:p>
        </w:tc>
      </w:tr>
      <w:tr w:rsidR="00F42034" w14:paraId="4EF966CE" w14:textId="77777777" w:rsidTr="00FF0FA7">
        <w:tc>
          <w:tcPr>
            <w:tcW w:w="4339" w:type="dxa"/>
          </w:tcPr>
          <w:p w14:paraId="2928E1FA" w14:textId="77777777" w:rsidR="00F42034" w:rsidRDefault="00F42034" w:rsidP="00FF0FA7">
            <w:pPr>
              <w:rPr>
                <w:b/>
                <w:sz w:val="24"/>
              </w:rPr>
            </w:pPr>
            <w:r w:rsidRPr="0065415B">
              <w:rPr>
                <w:b/>
                <w:sz w:val="24"/>
              </w:rPr>
              <w:t>Approved by: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296" w:type="dxa"/>
          </w:tcPr>
          <w:p w14:paraId="2071F60F" w14:textId="77777777" w:rsidR="00F42034" w:rsidRDefault="00F42034" w:rsidP="00FF0FA7">
            <w:pPr>
              <w:rPr>
                <w:b/>
                <w:sz w:val="24"/>
              </w:rPr>
            </w:pPr>
            <w:r w:rsidRPr="0065415B">
              <w:rPr>
                <w:b/>
                <w:sz w:val="24"/>
              </w:rPr>
              <w:t xml:space="preserve">Date: </w:t>
            </w:r>
          </w:p>
        </w:tc>
      </w:tr>
    </w:tbl>
    <w:p w14:paraId="40BDE844" w14:textId="77777777" w:rsidR="00566022" w:rsidRDefault="00566022" w:rsidP="0065415B">
      <w:pPr>
        <w:rPr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5415B" w14:paraId="6DDF2CB2" w14:textId="77777777" w:rsidTr="0065415B">
        <w:tc>
          <w:tcPr>
            <w:tcW w:w="9350" w:type="dxa"/>
            <w:gridSpan w:val="2"/>
            <w:shd w:val="clear" w:color="auto" w:fill="D0CECE" w:themeFill="background2" w:themeFillShade="E6"/>
          </w:tcPr>
          <w:p w14:paraId="20C98424" w14:textId="77777777" w:rsidR="0065415B" w:rsidRDefault="0065415B" w:rsidP="006541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PURPOSE</w:t>
            </w:r>
          </w:p>
        </w:tc>
      </w:tr>
      <w:tr w:rsidR="0065415B" w14:paraId="4546B13B" w14:textId="77777777" w:rsidTr="0065415B">
        <w:tc>
          <w:tcPr>
            <w:tcW w:w="9350" w:type="dxa"/>
            <w:gridSpan w:val="2"/>
          </w:tcPr>
          <w:p w14:paraId="25C29DC7" w14:textId="77777777" w:rsidR="005F5C42" w:rsidRDefault="005F5C42" w:rsidP="005F5C42">
            <w:pPr>
              <w:spacing w:before="240" w:after="240"/>
              <w:rPr>
                <w:sz w:val="24"/>
              </w:rPr>
            </w:pPr>
            <w:r>
              <w:rPr>
                <w:sz w:val="24"/>
              </w:rPr>
              <w:t>Although controls are in place to prevent emergency situations from occurring, plans have also been created to ensure that an appropriate response is met, if one does occur.</w:t>
            </w:r>
          </w:p>
          <w:p w14:paraId="362BB189" w14:textId="77777777" w:rsidR="0065415B" w:rsidRPr="0065415B" w:rsidRDefault="00B91293" w:rsidP="005F5C42">
            <w:pPr>
              <w:spacing w:before="240" w:after="240"/>
              <w:rPr>
                <w:sz w:val="24"/>
              </w:rPr>
            </w:pPr>
            <w:r w:rsidRPr="00B91293">
              <w:rPr>
                <w:sz w:val="24"/>
              </w:rPr>
              <w:t>The purpos</w:t>
            </w:r>
            <w:r w:rsidR="005F5C42">
              <w:rPr>
                <w:sz w:val="24"/>
              </w:rPr>
              <w:t xml:space="preserve">e of this procedure </w:t>
            </w:r>
            <w:r w:rsidRPr="00B91293">
              <w:rPr>
                <w:sz w:val="24"/>
              </w:rPr>
              <w:t xml:space="preserve">is to establish and maintain </w:t>
            </w:r>
            <w:r w:rsidR="005F5C42">
              <w:rPr>
                <w:sz w:val="24"/>
              </w:rPr>
              <w:t>steps</w:t>
            </w:r>
            <w:r w:rsidRPr="00B91293">
              <w:rPr>
                <w:sz w:val="24"/>
              </w:rPr>
              <w:t xml:space="preserve"> to prepare for and respond to emergencies in the workplace</w:t>
            </w:r>
            <w:r w:rsidR="005F5C42">
              <w:rPr>
                <w:sz w:val="24"/>
              </w:rPr>
              <w:t>,</w:t>
            </w:r>
            <w:r w:rsidRPr="00B91293">
              <w:rPr>
                <w:sz w:val="24"/>
              </w:rPr>
              <w:t xml:space="preserve"> as well as minimize losses associated with them.</w:t>
            </w:r>
          </w:p>
        </w:tc>
      </w:tr>
      <w:tr w:rsidR="0065415B" w14:paraId="4F414B88" w14:textId="77777777" w:rsidTr="0065415B">
        <w:tc>
          <w:tcPr>
            <w:tcW w:w="9350" w:type="dxa"/>
            <w:gridSpan w:val="2"/>
            <w:shd w:val="clear" w:color="auto" w:fill="D0CECE" w:themeFill="background2" w:themeFillShade="E6"/>
          </w:tcPr>
          <w:p w14:paraId="440A03D1" w14:textId="77777777" w:rsidR="0065415B" w:rsidRDefault="0065415B" w:rsidP="006541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SCOPE</w:t>
            </w:r>
          </w:p>
        </w:tc>
      </w:tr>
      <w:tr w:rsidR="0065415B" w14:paraId="48C711F9" w14:textId="77777777" w:rsidTr="0065415B">
        <w:tc>
          <w:tcPr>
            <w:tcW w:w="9350" w:type="dxa"/>
            <w:gridSpan w:val="2"/>
          </w:tcPr>
          <w:p w14:paraId="16FB7BBF" w14:textId="77777777" w:rsidR="0065415B" w:rsidRPr="0065415B" w:rsidRDefault="00757C12" w:rsidP="005F5C42">
            <w:pPr>
              <w:spacing w:before="240" w:after="240"/>
              <w:rPr>
                <w:sz w:val="24"/>
              </w:rPr>
            </w:pPr>
            <w:r w:rsidRPr="00757C12">
              <w:rPr>
                <w:sz w:val="24"/>
              </w:rPr>
              <w:t>This procedure applies to all employees, visitors and contractors</w:t>
            </w:r>
            <w:r w:rsidR="005F5C42">
              <w:rPr>
                <w:sz w:val="24"/>
              </w:rPr>
              <w:t xml:space="preserve"> on site.  Specific emergency response plans have been created for each work location.</w:t>
            </w:r>
          </w:p>
        </w:tc>
      </w:tr>
      <w:tr w:rsidR="0065415B" w14:paraId="387B1AE3" w14:textId="77777777" w:rsidTr="0065415B">
        <w:tc>
          <w:tcPr>
            <w:tcW w:w="9350" w:type="dxa"/>
            <w:gridSpan w:val="2"/>
            <w:shd w:val="clear" w:color="auto" w:fill="D0CECE" w:themeFill="background2" w:themeFillShade="E6"/>
          </w:tcPr>
          <w:p w14:paraId="18095128" w14:textId="77777777" w:rsidR="0065415B" w:rsidRDefault="0065415B" w:rsidP="006541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RELATED DOCUMENTATION</w:t>
            </w:r>
          </w:p>
        </w:tc>
      </w:tr>
      <w:tr w:rsidR="0065415B" w14:paraId="1DCA3332" w14:textId="77777777" w:rsidTr="0065415B">
        <w:tc>
          <w:tcPr>
            <w:tcW w:w="9350" w:type="dxa"/>
            <w:gridSpan w:val="2"/>
          </w:tcPr>
          <w:p w14:paraId="65C34882" w14:textId="77777777" w:rsidR="00757C12" w:rsidRPr="00845CDD" w:rsidRDefault="00757C12" w:rsidP="00757C12">
            <w:pPr>
              <w:rPr>
                <w:b/>
                <w:sz w:val="24"/>
              </w:rPr>
            </w:pPr>
            <w:r w:rsidRPr="00845CDD">
              <w:rPr>
                <w:b/>
                <w:sz w:val="24"/>
              </w:rPr>
              <w:t>Internal</w:t>
            </w:r>
          </w:p>
          <w:p w14:paraId="0FC19F76" w14:textId="77777777" w:rsidR="00845CDD" w:rsidRDefault="00845CDD" w:rsidP="00757C12">
            <w:pPr>
              <w:rPr>
                <w:sz w:val="24"/>
              </w:rPr>
            </w:pPr>
            <w:r>
              <w:rPr>
                <w:sz w:val="24"/>
              </w:rPr>
              <w:t>Hazard Identification &amp; Risk Assessment Procedure</w:t>
            </w:r>
          </w:p>
          <w:p w14:paraId="120F2B7D" w14:textId="77777777" w:rsidR="00757C12" w:rsidRPr="005F5C42" w:rsidRDefault="00757C12" w:rsidP="00757C12">
            <w:pPr>
              <w:rPr>
                <w:sz w:val="24"/>
              </w:rPr>
            </w:pPr>
            <w:r w:rsidRPr="005F5C42">
              <w:rPr>
                <w:sz w:val="24"/>
              </w:rPr>
              <w:t>Workplace Violence Risk Assessment</w:t>
            </w:r>
          </w:p>
          <w:p w14:paraId="6B042809" w14:textId="77777777" w:rsidR="00845CDD" w:rsidRDefault="00845CDD" w:rsidP="00757C12">
            <w:pPr>
              <w:rPr>
                <w:sz w:val="24"/>
              </w:rPr>
            </w:pPr>
            <w:r>
              <w:rPr>
                <w:sz w:val="24"/>
              </w:rPr>
              <w:t>Emergency Response Plan(s)</w:t>
            </w:r>
          </w:p>
          <w:p w14:paraId="1980C201" w14:textId="77777777" w:rsidR="00757C12" w:rsidRPr="005F5C42" w:rsidRDefault="00757C12" w:rsidP="00757C12">
            <w:pPr>
              <w:rPr>
                <w:sz w:val="24"/>
              </w:rPr>
            </w:pPr>
          </w:p>
          <w:p w14:paraId="7B9F6704" w14:textId="77777777" w:rsidR="00757C12" w:rsidRPr="00845CDD" w:rsidRDefault="00757C12" w:rsidP="00757C12">
            <w:pPr>
              <w:rPr>
                <w:b/>
                <w:sz w:val="24"/>
              </w:rPr>
            </w:pPr>
            <w:r w:rsidRPr="00845CDD">
              <w:rPr>
                <w:b/>
                <w:sz w:val="24"/>
              </w:rPr>
              <w:t>External</w:t>
            </w:r>
          </w:p>
          <w:p w14:paraId="2D400FAC" w14:textId="77777777" w:rsidR="00845CDD" w:rsidRPr="00F63D22" w:rsidRDefault="00845CDD" w:rsidP="00757C12">
            <w:pPr>
              <w:rPr>
                <w:i/>
                <w:sz w:val="24"/>
              </w:rPr>
            </w:pPr>
            <w:r w:rsidRPr="00F63D22">
              <w:rPr>
                <w:i/>
                <w:sz w:val="24"/>
              </w:rPr>
              <w:t>Fire Prevention and Protection Act</w:t>
            </w:r>
          </w:p>
          <w:p w14:paraId="0DA5FFD8" w14:textId="77777777" w:rsidR="00845CDD" w:rsidRDefault="00845CDD" w:rsidP="00845CDD">
            <w:pPr>
              <w:rPr>
                <w:sz w:val="24"/>
              </w:rPr>
            </w:pPr>
            <w:r w:rsidRPr="00F63D22">
              <w:rPr>
                <w:i/>
                <w:sz w:val="24"/>
              </w:rPr>
              <w:t xml:space="preserve">Ontario </w:t>
            </w:r>
            <w:r>
              <w:rPr>
                <w:i/>
                <w:sz w:val="24"/>
              </w:rPr>
              <w:t xml:space="preserve">Regulation 213/07 </w:t>
            </w:r>
            <w:r w:rsidR="00757C12" w:rsidRPr="00F63D22">
              <w:rPr>
                <w:i/>
                <w:sz w:val="24"/>
              </w:rPr>
              <w:t>Fire Code</w:t>
            </w:r>
            <w:r w:rsidR="00757C12" w:rsidRPr="005F5C42">
              <w:rPr>
                <w:sz w:val="24"/>
              </w:rPr>
              <w:t xml:space="preserve"> </w:t>
            </w:r>
            <w:r>
              <w:rPr>
                <w:sz w:val="24"/>
              </w:rPr>
              <w:t>NFPA 13-2013 Standard for the Installation of Sprinkler Systems</w:t>
            </w:r>
          </w:p>
          <w:p w14:paraId="3454CA73" w14:textId="77777777" w:rsidR="00845CDD" w:rsidRPr="005F5C42" w:rsidRDefault="00845CDD" w:rsidP="00845CDD">
            <w:pPr>
              <w:rPr>
                <w:sz w:val="24"/>
              </w:rPr>
            </w:pPr>
            <w:r>
              <w:rPr>
                <w:sz w:val="24"/>
              </w:rPr>
              <w:t>NFPA Standards on Fire Extinguishers [determine which applies to your company]</w:t>
            </w:r>
          </w:p>
          <w:p w14:paraId="33E77478" w14:textId="77777777" w:rsidR="0065415B" w:rsidRDefault="0065415B" w:rsidP="00F63D22">
            <w:pPr>
              <w:rPr>
                <w:sz w:val="24"/>
              </w:rPr>
            </w:pPr>
          </w:p>
          <w:p w14:paraId="516BFF80" w14:textId="77777777" w:rsidR="00C00FDB" w:rsidRDefault="00C00FDB" w:rsidP="00F63D22">
            <w:pPr>
              <w:rPr>
                <w:sz w:val="24"/>
              </w:rPr>
            </w:pPr>
          </w:p>
          <w:p w14:paraId="3735BE86" w14:textId="77777777" w:rsidR="00C00FDB" w:rsidRDefault="00C00FDB" w:rsidP="00F63D22">
            <w:pPr>
              <w:rPr>
                <w:sz w:val="24"/>
              </w:rPr>
            </w:pPr>
          </w:p>
          <w:p w14:paraId="23DAD92C" w14:textId="77777777" w:rsidR="00C00FDB" w:rsidRPr="005F5C42" w:rsidRDefault="00C00FDB" w:rsidP="00F63D22">
            <w:pPr>
              <w:rPr>
                <w:sz w:val="24"/>
              </w:rPr>
            </w:pPr>
          </w:p>
        </w:tc>
      </w:tr>
      <w:tr w:rsidR="00C00FDB" w14:paraId="2A4C9031" w14:textId="77777777" w:rsidTr="00C00FDB">
        <w:tc>
          <w:tcPr>
            <w:tcW w:w="9350" w:type="dxa"/>
            <w:gridSpan w:val="2"/>
            <w:shd w:val="clear" w:color="auto" w:fill="D0CECE" w:themeFill="background2" w:themeFillShade="E6"/>
          </w:tcPr>
          <w:p w14:paraId="711AC034" w14:textId="77777777" w:rsidR="00C00FDB" w:rsidRPr="00845CDD" w:rsidRDefault="00C00FDB" w:rsidP="00757C1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DEFINITIONS</w:t>
            </w:r>
          </w:p>
        </w:tc>
      </w:tr>
      <w:tr w:rsidR="00C00FDB" w14:paraId="09AA6AC0" w14:textId="77777777" w:rsidTr="00F578AF">
        <w:tc>
          <w:tcPr>
            <w:tcW w:w="4675" w:type="dxa"/>
            <w:vAlign w:val="center"/>
          </w:tcPr>
          <w:p w14:paraId="564460AC" w14:textId="77777777" w:rsidR="00C00FDB" w:rsidRDefault="00C00FDB" w:rsidP="00C00FDB">
            <w:pPr>
              <w:pStyle w:val="NoSpacing"/>
              <w:spacing w:before="120"/>
              <w:ind w:left="29"/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Command Zone</w:t>
            </w:r>
          </w:p>
        </w:tc>
        <w:tc>
          <w:tcPr>
            <w:tcW w:w="4675" w:type="dxa"/>
            <w:vAlign w:val="center"/>
          </w:tcPr>
          <w:p w14:paraId="183D7B28" w14:textId="77777777" w:rsidR="00C00FDB" w:rsidRPr="003002D2" w:rsidRDefault="00C00FDB" w:rsidP="00C00FDB">
            <w:pPr>
              <w:widowControl w:val="0"/>
              <w:spacing w:before="120" w:after="12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Area identified for Emergency Response </w:t>
            </w:r>
            <w:r>
              <w:rPr>
                <w:rFonts w:cstheme="minorHAnsi"/>
                <w:lang w:val="en-GB"/>
              </w:rPr>
              <w:lastRenderedPageBreak/>
              <w:t>Lead/Incident Commander to meet other members of the Response Team, in order to coordinate response effectively</w:t>
            </w:r>
          </w:p>
        </w:tc>
      </w:tr>
      <w:tr w:rsidR="00C00FDB" w14:paraId="5BB16AFF" w14:textId="77777777" w:rsidTr="00F578AF">
        <w:tc>
          <w:tcPr>
            <w:tcW w:w="4675" w:type="dxa"/>
            <w:vAlign w:val="center"/>
          </w:tcPr>
          <w:p w14:paraId="69CE0A95" w14:textId="77777777" w:rsidR="00C00FDB" w:rsidRPr="003002D2" w:rsidRDefault="00C00FDB" w:rsidP="00C00FDB">
            <w:pPr>
              <w:widowControl w:val="0"/>
              <w:spacing w:before="120" w:after="120"/>
              <w:ind w:left="29"/>
              <w:rPr>
                <w:rFonts w:cstheme="minorHAnsi"/>
                <w:bCs/>
                <w:iCs/>
              </w:rPr>
            </w:pPr>
            <w:r w:rsidRPr="003002D2">
              <w:rPr>
                <w:rFonts w:cstheme="minorHAnsi"/>
                <w:bCs/>
                <w:iCs/>
              </w:rPr>
              <w:lastRenderedPageBreak/>
              <w:t>Emergency Response Lead</w:t>
            </w:r>
            <w:r>
              <w:rPr>
                <w:rFonts w:cstheme="minorHAnsi"/>
                <w:bCs/>
                <w:iCs/>
              </w:rPr>
              <w:t>/Incident Commander</w:t>
            </w:r>
          </w:p>
        </w:tc>
        <w:tc>
          <w:tcPr>
            <w:tcW w:w="4675" w:type="dxa"/>
            <w:vAlign w:val="center"/>
          </w:tcPr>
          <w:p w14:paraId="2078F73C" w14:textId="77777777" w:rsidR="00C00FDB" w:rsidRPr="003002D2" w:rsidRDefault="00C00FDB" w:rsidP="00C00FDB">
            <w:pPr>
              <w:spacing w:before="120" w:after="120"/>
              <w:rPr>
                <w:rFonts w:cstheme="minorHAnsi"/>
                <w:bCs/>
                <w:iCs/>
              </w:rPr>
            </w:pPr>
            <w:r w:rsidRPr="003002D2">
              <w:rPr>
                <w:rFonts w:cstheme="minorHAnsi"/>
                <w:bCs/>
                <w:iCs/>
              </w:rPr>
              <w:t>Staff person responsible for managing the company’s response to the emergency</w:t>
            </w:r>
            <w:r>
              <w:rPr>
                <w:rFonts w:cstheme="minorHAnsi"/>
                <w:bCs/>
                <w:iCs/>
              </w:rPr>
              <w:t>, including coordination with external emergency services</w:t>
            </w:r>
          </w:p>
        </w:tc>
      </w:tr>
      <w:tr w:rsidR="00C00FDB" w14:paraId="0ADBB586" w14:textId="77777777" w:rsidTr="00A94DCA">
        <w:tc>
          <w:tcPr>
            <w:tcW w:w="4675" w:type="dxa"/>
          </w:tcPr>
          <w:p w14:paraId="4062AD4D" w14:textId="77777777" w:rsidR="00C00FDB" w:rsidRPr="00C00FDB" w:rsidRDefault="00C00FDB" w:rsidP="00C00FDB">
            <w:pPr>
              <w:rPr>
                <w:sz w:val="24"/>
              </w:rPr>
            </w:pPr>
            <w:r w:rsidRPr="00C00FDB">
              <w:rPr>
                <w:sz w:val="24"/>
              </w:rPr>
              <w:t>JHSC</w:t>
            </w:r>
            <w:r w:rsidRPr="00C00FDB">
              <w:rPr>
                <w:sz w:val="24"/>
              </w:rPr>
              <w:tab/>
            </w:r>
          </w:p>
        </w:tc>
        <w:tc>
          <w:tcPr>
            <w:tcW w:w="4675" w:type="dxa"/>
          </w:tcPr>
          <w:p w14:paraId="249F35B2" w14:textId="77777777" w:rsidR="00C00FDB" w:rsidRPr="00C00FDB" w:rsidRDefault="00C00FDB" w:rsidP="00C00FDB">
            <w:pPr>
              <w:rPr>
                <w:sz w:val="24"/>
              </w:rPr>
            </w:pPr>
            <w:r w:rsidRPr="00C00FDB">
              <w:rPr>
                <w:sz w:val="24"/>
              </w:rPr>
              <w:t>Joint Health &amp; Safety Committee</w:t>
            </w:r>
          </w:p>
        </w:tc>
      </w:tr>
    </w:tbl>
    <w:p w14:paraId="29CF9093" w14:textId="77777777" w:rsidR="0065415B" w:rsidRDefault="0065415B" w:rsidP="0065415B">
      <w:pPr>
        <w:rPr>
          <w:b/>
          <w:sz w:val="24"/>
        </w:rPr>
      </w:pPr>
    </w:p>
    <w:p w14:paraId="1AEA2867" w14:textId="77777777" w:rsidR="007B4A65" w:rsidRDefault="007B4A65" w:rsidP="0065415B">
      <w:pPr>
        <w:rPr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5415B" w14:paraId="7CDD2D74" w14:textId="77777777" w:rsidTr="0065415B">
        <w:tc>
          <w:tcPr>
            <w:tcW w:w="9350" w:type="dxa"/>
            <w:shd w:val="clear" w:color="auto" w:fill="D0CECE" w:themeFill="background2" w:themeFillShade="E6"/>
          </w:tcPr>
          <w:p w14:paraId="241CB875" w14:textId="77777777" w:rsidR="0065415B" w:rsidRDefault="0065415B" w:rsidP="006541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ROLES &amp; RESPONSIBILITIES</w:t>
            </w:r>
          </w:p>
        </w:tc>
      </w:tr>
      <w:tr w:rsidR="0065415B" w14:paraId="3E777004" w14:textId="77777777" w:rsidTr="0065415B">
        <w:tc>
          <w:tcPr>
            <w:tcW w:w="9350" w:type="dxa"/>
          </w:tcPr>
          <w:p w14:paraId="4C25A9E2" w14:textId="77777777" w:rsidR="00757C12" w:rsidRPr="00757C12" w:rsidRDefault="00757C12" w:rsidP="00757C12">
            <w:pPr>
              <w:spacing w:before="240"/>
              <w:rPr>
                <w:b/>
                <w:sz w:val="24"/>
              </w:rPr>
            </w:pPr>
            <w:r w:rsidRPr="00757C12">
              <w:rPr>
                <w:b/>
                <w:sz w:val="24"/>
              </w:rPr>
              <w:t>Senior Management is responsible for:</w:t>
            </w:r>
          </w:p>
          <w:p w14:paraId="5BF32EEC" w14:textId="77777777" w:rsidR="00F63D22" w:rsidRPr="00F63D22" w:rsidRDefault="00845CDD" w:rsidP="00F63D22">
            <w:pPr>
              <w:pStyle w:val="ListParagraph"/>
              <w:numPr>
                <w:ilvl w:val="0"/>
                <w:numId w:val="11"/>
              </w:numPr>
              <w:ind w:left="714" w:hanging="357"/>
              <w:contextualSpacing w:val="0"/>
              <w:rPr>
                <w:sz w:val="24"/>
              </w:rPr>
            </w:pPr>
            <w:r w:rsidRPr="00845CDD">
              <w:rPr>
                <w:sz w:val="24"/>
              </w:rPr>
              <w:t>T</w:t>
            </w:r>
            <w:r w:rsidR="00757C12" w:rsidRPr="00F63D22">
              <w:rPr>
                <w:sz w:val="24"/>
              </w:rPr>
              <w:t>he administration and implementation of this program, ensuring the necessary resources and training are provided, assigning responsibilities</w:t>
            </w:r>
            <w:r w:rsidR="00F63D22">
              <w:rPr>
                <w:sz w:val="24"/>
              </w:rPr>
              <w:t>,</w:t>
            </w:r>
            <w:r w:rsidR="00757C12" w:rsidRPr="00F63D22">
              <w:rPr>
                <w:sz w:val="24"/>
              </w:rPr>
              <w:t xml:space="preserve"> and generating an emergency contact list</w:t>
            </w:r>
          </w:p>
          <w:p w14:paraId="1B5BFC30" w14:textId="77777777" w:rsidR="00845CDD" w:rsidRPr="00F63D22" w:rsidRDefault="00845CDD" w:rsidP="00F63D22">
            <w:pPr>
              <w:pStyle w:val="ListParagraph"/>
              <w:numPr>
                <w:ilvl w:val="0"/>
                <w:numId w:val="11"/>
              </w:numPr>
              <w:spacing w:after="360"/>
              <w:ind w:left="714" w:hanging="357"/>
              <w:contextualSpacing w:val="0"/>
              <w:rPr>
                <w:b/>
                <w:sz w:val="24"/>
              </w:rPr>
            </w:pPr>
            <w:r w:rsidRPr="00F63D22">
              <w:rPr>
                <w:sz w:val="24"/>
              </w:rPr>
              <w:t>E</w:t>
            </w:r>
            <w:r w:rsidR="00757C12" w:rsidRPr="00F63D22">
              <w:rPr>
                <w:sz w:val="24"/>
              </w:rPr>
              <w:t>nsur</w:t>
            </w:r>
            <w:r w:rsidRPr="00F63D22">
              <w:rPr>
                <w:sz w:val="24"/>
              </w:rPr>
              <w:t>ing</w:t>
            </w:r>
            <w:r w:rsidR="00757C12" w:rsidRPr="00F63D22">
              <w:rPr>
                <w:sz w:val="24"/>
              </w:rPr>
              <w:t xml:space="preserve"> that </w:t>
            </w:r>
            <w:r w:rsidR="00F63D22">
              <w:rPr>
                <w:sz w:val="24"/>
              </w:rPr>
              <w:t>emergency plans</w:t>
            </w:r>
            <w:r w:rsidR="00757C12" w:rsidRPr="00F63D22">
              <w:rPr>
                <w:sz w:val="24"/>
              </w:rPr>
              <w:t xml:space="preserve"> are developed and maintained, and responsibilities delegated</w:t>
            </w:r>
            <w:r w:rsidRPr="00F63D22">
              <w:rPr>
                <w:sz w:val="24"/>
              </w:rPr>
              <w:t>; delegated</w:t>
            </w:r>
            <w:r w:rsidR="00757C12" w:rsidRPr="00F63D22">
              <w:rPr>
                <w:sz w:val="24"/>
              </w:rPr>
              <w:t xml:space="preserve"> persons will be trained according to the requirements of this procedure</w:t>
            </w:r>
          </w:p>
          <w:p w14:paraId="32E678DB" w14:textId="77777777" w:rsidR="00F742CD" w:rsidRDefault="00F742CD" w:rsidP="00757C12">
            <w:pPr>
              <w:spacing w:before="240"/>
              <w:rPr>
                <w:b/>
                <w:sz w:val="24"/>
              </w:rPr>
            </w:pPr>
            <w:r>
              <w:rPr>
                <w:b/>
                <w:sz w:val="24"/>
              </w:rPr>
              <w:t>Supervisors/Managers are responsible for:</w:t>
            </w:r>
          </w:p>
          <w:p w14:paraId="4EB744F8" w14:textId="77777777" w:rsidR="00F742CD" w:rsidRPr="00F63D22" w:rsidRDefault="00F742CD" w:rsidP="00F63D22">
            <w:pPr>
              <w:pStyle w:val="ListParagraph"/>
              <w:numPr>
                <w:ilvl w:val="0"/>
                <w:numId w:val="14"/>
              </w:numPr>
              <w:rPr>
                <w:sz w:val="24"/>
              </w:rPr>
            </w:pPr>
            <w:r w:rsidRPr="00F63D22">
              <w:rPr>
                <w:sz w:val="24"/>
              </w:rPr>
              <w:t>Ensuring staff are aware of existing emergency plans</w:t>
            </w:r>
          </w:p>
          <w:p w14:paraId="67DDCF02" w14:textId="77777777" w:rsidR="00F742CD" w:rsidRPr="00F63D22" w:rsidRDefault="00F742CD" w:rsidP="00F63D22">
            <w:pPr>
              <w:pStyle w:val="ListParagraph"/>
              <w:numPr>
                <w:ilvl w:val="0"/>
                <w:numId w:val="14"/>
              </w:numPr>
              <w:spacing w:after="360"/>
              <w:ind w:left="714" w:hanging="357"/>
              <w:rPr>
                <w:sz w:val="24"/>
              </w:rPr>
            </w:pPr>
            <w:r w:rsidRPr="00F63D22">
              <w:rPr>
                <w:sz w:val="24"/>
              </w:rPr>
              <w:t xml:space="preserve">Reporting to the Health &amp; Safety Designate </w:t>
            </w:r>
            <w:r w:rsidRPr="00F742CD">
              <w:rPr>
                <w:sz w:val="24"/>
              </w:rPr>
              <w:t xml:space="preserve">any </w:t>
            </w:r>
            <w:r>
              <w:rPr>
                <w:sz w:val="24"/>
              </w:rPr>
              <w:t>identified</w:t>
            </w:r>
            <w:r w:rsidRPr="00F63D22">
              <w:rPr>
                <w:sz w:val="24"/>
              </w:rPr>
              <w:t xml:space="preserve"> gaps in training to the plan</w:t>
            </w:r>
          </w:p>
          <w:p w14:paraId="435B75AA" w14:textId="77777777" w:rsidR="00757C12" w:rsidRPr="00757C12" w:rsidRDefault="00757C12" w:rsidP="00757C12">
            <w:pPr>
              <w:spacing w:before="240"/>
              <w:rPr>
                <w:b/>
                <w:sz w:val="24"/>
              </w:rPr>
            </w:pPr>
            <w:r w:rsidRPr="00757C12">
              <w:rPr>
                <w:b/>
                <w:sz w:val="24"/>
              </w:rPr>
              <w:t xml:space="preserve">Emergency Response </w:t>
            </w:r>
            <w:r w:rsidR="00F742CD">
              <w:rPr>
                <w:b/>
                <w:sz w:val="24"/>
              </w:rPr>
              <w:t>Lead</w:t>
            </w:r>
            <w:r w:rsidR="007B4A65">
              <w:rPr>
                <w:b/>
                <w:sz w:val="24"/>
              </w:rPr>
              <w:t>/Incident Commander</w:t>
            </w:r>
            <w:r w:rsidRPr="00757C12">
              <w:rPr>
                <w:b/>
                <w:sz w:val="24"/>
              </w:rPr>
              <w:t xml:space="preserve"> is responsible for:</w:t>
            </w:r>
          </w:p>
          <w:p w14:paraId="26BDD0DA" w14:textId="77777777" w:rsidR="00EE786C" w:rsidRDefault="00EE786C" w:rsidP="00F63D22">
            <w:pPr>
              <w:pStyle w:val="ListParagraph"/>
              <w:numPr>
                <w:ilvl w:val="0"/>
                <w:numId w:val="12"/>
              </w:numPr>
              <w:ind w:left="714" w:hanging="357"/>
              <w:contextualSpacing w:val="0"/>
              <w:rPr>
                <w:sz w:val="24"/>
              </w:rPr>
            </w:pPr>
            <w:r>
              <w:rPr>
                <w:sz w:val="24"/>
              </w:rPr>
              <w:t>Attend</w:t>
            </w:r>
            <w:r w:rsidR="007B4A65">
              <w:rPr>
                <w:sz w:val="24"/>
              </w:rPr>
              <w:t>ing</w:t>
            </w:r>
            <w:r>
              <w:rPr>
                <w:sz w:val="24"/>
              </w:rPr>
              <w:t xml:space="preserve"> required training</w:t>
            </w:r>
          </w:p>
          <w:p w14:paraId="5B0209B8" w14:textId="77777777" w:rsidR="00EE786C" w:rsidRDefault="00EE786C" w:rsidP="00F63D22">
            <w:pPr>
              <w:pStyle w:val="ListParagraph"/>
              <w:numPr>
                <w:ilvl w:val="0"/>
                <w:numId w:val="12"/>
              </w:numPr>
              <w:ind w:left="714" w:hanging="357"/>
              <w:contextualSpacing w:val="0"/>
              <w:rPr>
                <w:sz w:val="24"/>
              </w:rPr>
            </w:pPr>
            <w:r>
              <w:rPr>
                <w:sz w:val="24"/>
              </w:rPr>
              <w:t>Order</w:t>
            </w:r>
            <w:r w:rsidR="007B4A65">
              <w:rPr>
                <w:sz w:val="24"/>
              </w:rPr>
              <w:t xml:space="preserve"> evacuation</w:t>
            </w:r>
            <w:r>
              <w:rPr>
                <w:sz w:val="24"/>
              </w:rPr>
              <w:t>/</w:t>
            </w:r>
            <w:r w:rsidR="007B4A65">
              <w:rPr>
                <w:sz w:val="24"/>
              </w:rPr>
              <w:t>trigger</w:t>
            </w:r>
            <w:r>
              <w:rPr>
                <w:sz w:val="24"/>
              </w:rPr>
              <w:t xml:space="preserve"> emergency response plan</w:t>
            </w:r>
          </w:p>
          <w:p w14:paraId="783BBF77" w14:textId="77777777" w:rsidR="00EE786C" w:rsidRDefault="00EE786C" w:rsidP="00F63D22">
            <w:pPr>
              <w:pStyle w:val="ListParagraph"/>
              <w:numPr>
                <w:ilvl w:val="0"/>
                <w:numId w:val="12"/>
              </w:numPr>
              <w:ind w:left="714" w:hanging="357"/>
              <w:contextualSpacing w:val="0"/>
              <w:rPr>
                <w:sz w:val="24"/>
              </w:rPr>
            </w:pPr>
            <w:r>
              <w:rPr>
                <w:sz w:val="24"/>
              </w:rPr>
              <w:t xml:space="preserve">Set up </w:t>
            </w:r>
            <w:r w:rsidR="007B4A65">
              <w:rPr>
                <w:sz w:val="24"/>
              </w:rPr>
              <w:t>Command Zone</w:t>
            </w:r>
          </w:p>
          <w:p w14:paraId="272D4074" w14:textId="77777777" w:rsidR="00757C12" w:rsidRPr="00F63D22" w:rsidRDefault="00F742CD" w:rsidP="00F63D22">
            <w:pPr>
              <w:pStyle w:val="ListParagraph"/>
              <w:numPr>
                <w:ilvl w:val="0"/>
                <w:numId w:val="12"/>
              </w:numPr>
              <w:ind w:left="714" w:hanging="357"/>
              <w:contextualSpacing w:val="0"/>
              <w:rPr>
                <w:sz w:val="24"/>
              </w:rPr>
            </w:pPr>
            <w:r>
              <w:rPr>
                <w:sz w:val="24"/>
              </w:rPr>
              <w:t xml:space="preserve">Ensuring </w:t>
            </w:r>
            <w:r w:rsidR="00757C12" w:rsidRPr="00F63D22">
              <w:rPr>
                <w:sz w:val="24"/>
              </w:rPr>
              <w:t>emergency response plan</w:t>
            </w:r>
            <w:r>
              <w:rPr>
                <w:sz w:val="24"/>
              </w:rPr>
              <w:t>s are followed during an emergency</w:t>
            </w:r>
          </w:p>
          <w:p w14:paraId="0E0E5E50" w14:textId="77777777" w:rsidR="00757C12" w:rsidRPr="00F63D22" w:rsidRDefault="00845CDD" w:rsidP="00F63D22">
            <w:pPr>
              <w:pStyle w:val="ListParagraph"/>
              <w:numPr>
                <w:ilvl w:val="0"/>
                <w:numId w:val="12"/>
              </w:numPr>
              <w:ind w:left="714" w:hanging="357"/>
              <w:contextualSpacing w:val="0"/>
              <w:rPr>
                <w:sz w:val="24"/>
              </w:rPr>
            </w:pPr>
            <w:r w:rsidRPr="00845CDD">
              <w:rPr>
                <w:sz w:val="24"/>
              </w:rPr>
              <w:t>A</w:t>
            </w:r>
            <w:r w:rsidR="00757C12" w:rsidRPr="00F63D22">
              <w:rPr>
                <w:sz w:val="24"/>
              </w:rPr>
              <w:t>ssuming overall command</w:t>
            </w:r>
            <w:r w:rsidR="00F742CD">
              <w:rPr>
                <w:sz w:val="24"/>
              </w:rPr>
              <w:t>, as per the plan</w:t>
            </w:r>
          </w:p>
          <w:p w14:paraId="5844D111" w14:textId="77777777" w:rsidR="00757C12" w:rsidRPr="00F63D22" w:rsidRDefault="00845CDD" w:rsidP="00F63D22">
            <w:pPr>
              <w:pStyle w:val="ListParagraph"/>
              <w:numPr>
                <w:ilvl w:val="0"/>
                <w:numId w:val="12"/>
              </w:numPr>
              <w:ind w:left="714" w:hanging="357"/>
              <w:contextualSpacing w:val="0"/>
              <w:rPr>
                <w:sz w:val="24"/>
              </w:rPr>
            </w:pPr>
            <w:r w:rsidRPr="00845CDD">
              <w:rPr>
                <w:sz w:val="24"/>
              </w:rPr>
              <w:t>C</w:t>
            </w:r>
            <w:r w:rsidR="00757C12" w:rsidRPr="00F63D22">
              <w:rPr>
                <w:sz w:val="24"/>
              </w:rPr>
              <w:t>oordinating activities of various groups</w:t>
            </w:r>
            <w:r w:rsidR="00F742CD">
              <w:rPr>
                <w:sz w:val="24"/>
              </w:rPr>
              <w:t>, such as identified parties in the plan, those responsible for business continuity, etc.</w:t>
            </w:r>
          </w:p>
          <w:p w14:paraId="6315673E" w14:textId="77777777" w:rsidR="00757C12" w:rsidRDefault="00F742CD" w:rsidP="00F63D22">
            <w:pPr>
              <w:pStyle w:val="ListParagraph"/>
              <w:numPr>
                <w:ilvl w:val="0"/>
                <w:numId w:val="12"/>
              </w:numPr>
              <w:ind w:left="714" w:hanging="357"/>
              <w:contextualSpacing w:val="0"/>
              <w:rPr>
                <w:sz w:val="24"/>
              </w:rPr>
            </w:pPr>
            <w:r>
              <w:rPr>
                <w:sz w:val="24"/>
              </w:rPr>
              <w:t>Notifying staff when the emergency situation is complete</w:t>
            </w:r>
          </w:p>
          <w:p w14:paraId="4726AF35" w14:textId="77777777" w:rsidR="00F742CD" w:rsidRPr="00F63D22" w:rsidRDefault="00F742CD" w:rsidP="00F63D22">
            <w:pPr>
              <w:pStyle w:val="ListParagraph"/>
              <w:numPr>
                <w:ilvl w:val="0"/>
                <w:numId w:val="12"/>
              </w:numPr>
              <w:spacing w:after="360"/>
              <w:ind w:left="714" w:hanging="357"/>
              <w:contextualSpacing w:val="0"/>
              <w:rPr>
                <w:sz w:val="24"/>
              </w:rPr>
            </w:pPr>
            <w:r>
              <w:rPr>
                <w:sz w:val="24"/>
              </w:rPr>
              <w:t xml:space="preserve">Creating and submitting a report to the Health &amp; Safety Designate outlining the </w:t>
            </w:r>
            <w:r w:rsidR="00FF4064">
              <w:rPr>
                <w:sz w:val="24"/>
              </w:rPr>
              <w:t xml:space="preserve">details of the </w:t>
            </w:r>
            <w:r>
              <w:rPr>
                <w:sz w:val="24"/>
              </w:rPr>
              <w:t>emergency, plan implementation, and identified gaps within the plan</w:t>
            </w:r>
          </w:p>
          <w:p w14:paraId="321C5D7F" w14:textId="77777777" w:rsidR="00757C12" w:rsidRPr="00757C12" w:rsidRDefault="00757C12" w:rsidP="00757C12">
            <w:pPr>
              <w:spacing w:before="240"/>
              <w:rPr>
                <w:b/>
                <w:sz w:val="24"/>
              </w:rPr>
            </w:pPr>
            <w:r w:rsidRPr="00757C12">
              <w:rPr>
                <w:b/>
                <w:sz w:val="24"/>
              </w:rPr>
              <w:t>Health and Safety Designate is responsible for:</w:t>
            </w:r>
          </w:p>
          <w:p w14:paraId="053B916E" w14:textId="77777777" w:rsidR="00757C12" w:rsidRDefault="00E36B85" w:rsidP="00F63D22">
            <w:pPr>
              <w:pStyle w:val="ListParagraph"/>
              <w:numPr>
                <w:ilvl w:val="0"/>
                <w:numId w:val="13"/>
              </w:numPr>
              <w:ind w:left="714" w:hanging="357"/>
              <w:contextualSpacing w:val="0"/>
              <w:rPr>
                <w:sz w:val="24"/>
              </w:rPr>
            </w:pPr>
            <w:r>
              <w:rPr>
                <w:sz w:val="24"/>
              </w:rPr>
              <w:t>Ensuring risk assessments are conducted, as per the Hazard Identification and Risk Assessment Procedure</w:t>
            </w:r>
          </w:p>
          <w:p w14:paraId="5946D697" w14:textId="77777777" w:rsidR="00E36B85" w:rsidRDefault="00F742CD" w:rsidP="00F63D22">
            <w:pPr>
              <w:pStyle w:val="ListParagraph"/>
              <w:numPr>
                <w:ilvl w:val="0"/>
                <w:numId w:val="13"/>
              </w:numPr>
              <w:ind w:left="714" w:hanging="357"/>
              <w:contextualSpacing w:val="0"/>
              <w:rPr>
                <w:sz w:val="24"/>
              </w:rPr>
            </w:pPr>
            <w:r>
              <w:rPr>
                <w:sz w:val="24"/>
              </w:rPr>
              <w:t>Ensuring all staff involved in emergency response are trained to the plan, and records of training are retained</w:t>
            </w:r>
          </w:p>
          <w:p w14:paraId="0DA35073" w14:textId="77777777" w:rsidR="00F742CD" w:rsidRDefault="00F742CD" w:rsidP="00F63D22">
            <w:pPr>
              <w:pStyle w:val="ListParagraph"/>
              <w:numPr>
                <w:ilvl w:val="0"/>
                <w:numId w:val="13"/>
              </w:numPr>
              <w:ind w:left="714" w:hanging="357"/>
              <w:contextualSpacing w:val="0"/>
              <w:rPr>
                <w:sz w:val="24"/>
              </w:rPr>
            </w:pPr>
            <w:r>
              <w:rPr>
                <w:sz w:val="24"/>
              </w:rPr>
              <w:lastRenderedPageBreak/>
              <w:t>Communicating emergency plans to affected staff, and ensuring staff are familiar with the plan</w:t>
            </w:r>
          </w:p>
          <w:p w14:paraId="4D520D57" w14:textId="77777777" w:rsidR="00F742CD" w:rsidRDefault="00F742CD" w:rsidP="00F63D22">
            <w:pPr>
              <w:pStyle w:val="ListParagraph"/>
              <w:numPr>
                <w:ilvl w:val="0"/>
                <w:numId w:val="13"/>
              </w:numPr>
              <w:ind w:left="714" w:hanging="357"/>
              <w:contextualSpacing w:val="0"/>
              <w:rPr>
                <w:sz w:val="24"/>
              </w:rPr>
            </w:pPr>
            <w:r>
              <w:rPr>
                <w:sz w:val="24"/>
              </w:rPr>
              <w:t>Ensuring that any gaps identified in emergency response reports are built into an improvement action plan, and completed</w:t>
            </w:r>
          </w:p>
          <w:p w14:paraId="5FD699F8" w14:textId="77777777" w:rsidR="00F742CD" w:rsidRPr="00F63D22" w:rsidRDefault="005B4A88" w:rsidP="00F63D22">
            <w:pPr>
              <w:pStyle w:val="ListParagraph"/>
              <w:numPr>
                <w:ilvl w:val="0"/>
                <w:numId w:val="13"/>
              </w:numPr>
              <w:spacing w:after="360"/>
              <w:ind w:left="714" w:hanging="357"/>
              <w:contextualSpacing w:val="0"/>
              <w:rPr>
                <w:sz w:val="24"/>
              </w:rPr>
            </w:pPr>
            <w:r>
              <w:rPr>
                <w:sz w:val="24"/>
              </w:rPr>
              <w:t>Ensuring a</w:t>
            </w:r>
            <w:r w:rsidR="00F742CD">
              <w:rPr>
                <w:sz w:val="24"/>
              </w:rPr>
              <w:t>ny submitted reports and subsequent action plans are shared with the JHSC/Health &amp; Safety Representative</w:t>
            </w:r>
          </w:p>
          <w:p w14:paraId="46DDB75B" w14:textId="77777777" w:rsidR="00757C12" w:rsidRPr="00757C12" w:rsidRDefault="00757C12" w:rsidP="00757C12">
            <w:pPr>
              <w:spacing w:before="240"/>
              <w:rPr>
                <w:b/>
                <w:sz w:val="24"/>
              </w:rPr>
            </w:pPr>
            <w:r w:rsidRPr="00757C12">
              <w:rPr>
                <w:b/>
                <w:sz w:val="24"/>
              </w:rPr>
              <w:t>Facilities Designate is responsible for:</w:t>
            </w:r>
          </w:p>
          <w:p w14:paraId="42CFE5FD" w14:textId="77777777" w:rsidR="00757C12" w:rsidRPr="00F63D22" w:rsidRDefault="00757C12" w:rsidP="00F63D22">
            <w:pPr>
              <w:pStyle w:val="ListParagraph"/>
              <w:numPr>
                <w:ilvl w:val="0"/>
                <w:numId w:val="13"/>
              </w:numPr>
              <w:rPr>
                <w:sz w:val="24"/>
              </w:rPr>
            </w:pPr>
            <w:r w:rsidRPr="00F63D22">
              <w:rPr>
                <w:sz w:val="24"/>
              </w:rPr>
              <w:t>Ensuring adequate Emergency Response Equipment is available and inspections of the equipment are carried out</w:t>
            </w:r>
            <w:r w:rsidR="00F63D22">
              <w:rPr>
                <w:sz w:val="24"/>
              </w:rPr>
              <w:t>, as required</w:t>
            </w:r>
          </w:p>
          <w:p w14:paraId="3CB70323" w14:textId="77777777" w:rsidR="00757C12" w:rsidRDefault="00757C12" w:rsidP="00F63D22">
            <w:pPr>
              <w:pStyle w:val="ListParagraph"/>
              <w:numPr>
                <w:ilvl w:val="0"/>
                <w:numId w:val="13"/>
              </w:numPr>
              <w:spacing w:after="360"/>
              <w:ind w:left="714" w:hanging="357"/>
              <w:contextualSpacing w:val="0"/>
              <w:rPr>
                <w:sz w:val="24"/>
              </w:rPr>
            </w:pPr>
            <w:r w:rsidRPr="00F63D22">
              <w:rPr>
                <w:sz w:val="24"/>
              </w:rPr>
              <w:t>Creating and maintaining floor plans of emergency response equipment, hazardous materials storage areas, utility lines</w:t>
            </w:r>
            <w:r w:rsidR="00E36B85">
              <w:rPr>
                <w:sz w:val="24"/>
              </w:rPr>
              <w:t>,</w:t>
            </w:r>
            <w:r w:rsidRPr="00F63D22">
              <w:rPr>
                <w:sz w:val="24"/>
              </w:rPr>
              <w:t xml:space="preserve"> and evacuation routes</w:t>
            </w:r>
          </w:p>
          <w:p w14:paraId="54002297" w14:textId="77777777" w:rsidR="007B4A65" w:rsidRDefault="007B4A65" w:rsidP="007B4A65">
            <w:pPr>
              <w:spacing w:before="240"/>
              <w:rPr>
                <w:b/>
                <w:sz w:val="24"/>
              </w:rPr>
            </w:pPr>
            <w:r>
              <w:rPr>
                <w:b/>
                <w:sz w:val="24"/>
              </w:rPr>
              <w:t>Joint Health &amp; Safety Committee (JHSC)/Health &amp; Safety Representative</w:t>
            </w:r>
            <w:r w:rsidRPr="00757C12">
              <w:rPr>
                <w:b/>
                <w:sz w:val="24"/>
              </w:rPr>
              <w:t xml:space="preserve"> is responsible for:</w:t>
            </w:r>
          </w:p>
          <w:p w14:paraId="243BE2A2" w14:textId="77777777" w:rsidR="007B4A65" w:rsidRDefault="007B4A65" w:rsidP="007B4A65">
            <w:pPr>
              <w:pStyle w:val="ListParagraph"/>
              <w:numPr>
                <w:ilvl w:val="0"/>
                <w:numId w:val="15"/>
              </w:numPr>
              <w:rPr>
                <w:sz w:val="24"/>
              </w:rPr>
            </w:pPr>
            <w:r w:rsidRPr="00F63D22">
              <w:rPr>
                <w:sz w:val="24"/>
              </w:rPr>
              <w:t>Reviewing, at least annually, all emergency response plans, and provide feedback to the Health &amp; Safety Designate</w:t>
            </w:r>
          </w:p>
          <w:p w14:paraId="28722A48" w14:textId="77777777" w:rsidR="007B4A65" w:rsidRDefault="007B4A65" w:rsidP="007B4A65">
            <w:pPr>
              <w:pStyle w:val="ListParagraph"/>
              <w:spacing w:after="360"/>
              <w:ind w:left="714"/>
              <w:contextualSpacing w:val="0"/>
              <w:rPr>
                <w:sz w:val="24"/>
              </w:rPr>
            </w:pPr>
            <w:r>
              <w:rPr>
                <w:sz w:val="24"/>
              </w:rPr>
              <w:t>Review all reports and action plans arising from an emergency response, in order to ensure all gaps are identified</w:t>
            </w:r>
          </w:p>
          <w:p w14:paraId="3ECCE64C" w14:textId="77777777" w:rsidR="001B2DCA" w:rsidRPr="007B4A65" w:rsidRDefault="007B4A65" w:rsidP="007B4A65">
            <w:pPr>
              <w:rPr>
                <w:b/>
                <w:sz w:val="24"/>
              </w:rPr>
            </w:pPr>
            <w:r w:rsidRPr="007B4A65">
              <w:rPr>
                <w:b/>
                <w:sz w:val="24"/>
              </w:rPr>
              <w:t>Employees are responsible for</w:t>
            </w:r>
            <w:r w:rsidR="001B2DCA" w:rsidRPr="007B4A65">
              <w:rPr>
                <w:b/>
                <w:sz w:val="24"/>
              </w:rPr>
              <w:t>:</w:t>
            </w:r>
          </w:p>
          <w:p w14:paraId="55ABB8CA" w14:textId="77777777" w:rsidR="001B2DCA" w:rsidRPr="007B4A65" w:rsidRDefault="001B2DCA" w:rsidP="007B4A65">
            <w:pPr>
              <w:pStyle w:val="ListParagraph"/>
              <w:numPr>
                <w:ilvl w:val="0"/>
                <w:numId w:val="18"/>
              </w:numPr>
              <w:rPr>
                <w:sz w:val="24"/>
              </w:rPr>
            </w:pPr>
            <w:r w:rsidRPr="007B4A65">
              <w:rPr>
                <w:sz w:val="24"/>
              </w:rPr>
              <w:t>Report</w:t>
            </w:r>
            <w:r w:rsidR="007B4A65">
              <w:rPr>
                <w:sz w:val="24"/>
              </w:rPr>
              <w:t>ing</w:t>
            </w:r>
            <w:r w:rsidRPr="007B4A65">
              <w:rPr>
                <w:sz w:val="24"/>
              </w:rPr>
              <w:t xml:space="preserve"> all emergencies</w:t>
            </w:r>
          </w:p>
          <w:p w14:paraId="37DD0CA7" w14:textId="77777777" w:rsidR="001B2DCA" w:rsidRPr="007B4A65" w:rsidRDefault="007B4A65" w:rsidP="007B4A65">
            <w:pPr>
              <w:pStyle w:val="ListParagraph"/>
              <w:numPr>
                <w:ilvl w:val="0"/>
                <w:numId w:val="18"/>
              </w:numPr>
              <w:spacing w:before="240"/>
              <w:rPr>
                <w:sz w:val="24"/>
              </w:rPr>
            </w:pPr>
            <w:r>
              <w:rPr>
                <w:sz w:val="24"/>
              </w:rPr>
              <w:t>Attending training, as required</w:t>
            </w:r>
          </w:p>
          <w:p w14:paraId="363B3265" w14:textId="77777777" w:rsidR="001B2DCA" w:rsidRPr="007B4A65" w:rsidRDefault="001B2DCA" w:rsidP="007B4A65">
            <w:pPr>
              <w:pStyle w:val="ListParagraph"/>
              <w:numPr>
                <w:ilvl w:val="0"/>
                <w:numId w:val="18"/>
              </w:numPr>
              <w:spacing w:before="240"/>
              <w:rPr>
                <w:sz w:val="24"/>
              </w:rPr>
            </w:pPr>
            <w:r w:rsidRPr="007B4A65">
              <w:rPr>
                <w:sz w:val="24"/>
              </w:rPr>
              <w:t>Follow</w:t>
            </w:r>
            <w:r w:rsidR="007B4A65">
              <w:rPr>
                <w:sz w:val="24"/>
              </w:rPr>
              <w:t>ing</w:t>
            </w:r>
            <w:r w:rsidRPr="007B4A65">
              <w:rPr>
                <w:sz w:val="24"/>
              </w:rPr>
              <w:t xml:space="preserve"> emergency instructions</w:t>
            </w:r>
          </w:p>
          <w:p w14:paraId="18090A5C" w14:textId="77777777" w:rsidR="001B2DCA" w:rsidRPr="007B4A65" w:rsidRDefault="001B2DCA" w:rsidP="007B4A65">
            <w:pPr>
              <w:pStyle w:val="ListParagraph"/>
              <w:numPr>
                <w:ilvl w:val="0"/>
                <w:numId w:val="18"/>
              </w:numPr>
              <w:spacing w:before="240"/>
              <w:rPr>
                <w:sz w:val="24"/>
              </w:rPr>
            </w:pPr>
            <w:r w:rsidRPr="007B4A65">
              <w:rPr>
                <w:sz w:val="24"/>
              </w:rPr>
              <w:t>Upon activation of alarm, eva</w:t>
            </w:r>
            <w:r w:rsidR="007F5630" w:rsidRPr="007B4A65">
              <w:rPr>
                <w:sz w:val="24"/>
              </w:rPr>
              <w:t>c</w:t>
            </w:r>
            <w:r w:rsidR="007B4A65">
              <w:rPr>
                <w:sz w:val="24"/>
              </w:rPr>
              <w:t>uating</w:t>
            </w:r>
            <w:r w:rsidRPr="007B4A65">
              <w:rPr>
                <w:sz w:val="24"/>
              </w:rPr>
              <w:t xml:space="preserve"> by nearest exit and report to designated meeting place</w:t>
            </w:r>
          </w:p>
          <w:p w14:paraId="2DDF31B5" w14:textId="77777777" w:rsidR="001B2DCA" w:rsidRPr="007B4A65" w:rsidRDefault="001B2DCA" w:rsidP="007B4A65">
            <w:pPr>
              <w:pStyle w:val="ListParagraph"/>
              <w:numPr>
                <w:ilvl w:val="0"/>
                <w:numId w:val="18"/>
              </w:numPr>
              <w:spacing w:before="240"/>
              <w:ind w:left="714" w:hanging="357"/>
              <w:rPr>
                <w:sz w:val="24"/>
              </w:rPr>
            </w:pPr>
            <w:r w:rsidRPr="007B4A65">
              <w:rPr>
                <w:sz w:val="24"/>
              </w:rPr>
              <w:t>Obtain</w:t>
            </w:r>
            <w:r w:rsidR="007B4A65">
              <w:rPr>
                <w:sz w:val="24"/>
              </w:rPr>
              <w:t>ing</w:t>
            </w:r>
            <w:r w:rsidRPr="007B4A65">
              <w:rPr>
                <w:sz w:val="24"/>
              </w:rPr>
              <w:t xml:space="preserve"> medical assistance when needed</w:t>
            </w:r>
          </w:p>
          <w:p w14:paraId="6682AEC4" w14:textId="77777777" w:rsidR="0065415B" w:rsidRPr="007B4A65" w:rsidRDefault="001B2DCA" w:rsidP="007B4A65">
            <w:pPr>
              <w:pStyle w:val="ListParagraph"/>
              <w:numPr>
                <w:ilvl w:val="0"/>
                <w:numId w:val="18"/>
              </w:numPr>
              <w:spacing w:after="360"/>
              <w:ind w:left="714" w:hanging="357"/>
              <w:contextualSpacing w:val="0"/>
              <w:rPr>
                <w:sz w:val="24"/>
              </w:rPr>
            </w:pPr>
            <w:r w:rsidRPr="007B4A65">
              <w:rPr>
                <w:sz w:val="24"/>
              </w:rPr>
              <w:t>Be</w:t>
            </w:r>
            <w:r w:rsidR="007B4A65">
              <w:rPr>
                <w:sz w:val="24"/>
              </w:rPr>
              <w:t>ing</w:t>
            </w:r>
            <w:r w:rsidRPr="007B4A65">
              <w:rPr>
                <w:sz w:val="24"/>
              </w:rPr>
              <w:t xml:space="preserve"> familiar with evac</w:t>
            </w:r>
            <w:r w:rsidR="007F5630" w:rsidRPr="007B4A65">
              <w:rPr>
                <w:sz w:val="24"/>
              </w:rPr>
              <w:t>u</w:t>
            </w:r>
            <w:r w:rsidRPr="007B4A65">
              <w:rPr>
                <w:sz w:val="24"/>
              </w:rPr>
              <w:t>ation routes and alternate means of escape</w:t>
            </w:r>
          </w:p>
        </w:tc>
      </w:tr>
      <w:tr w:rsidR="0065415B" w14:paraId="385E3C17" w14:textId="77777777" w:rsidTr="0065415B">
        <w:tc>
          <w:tcPr>
            <w:tcW w:w="9350" w:type="dxa"/>
            <w:shd w:val="clear" w:color="auto" w:fill="D0CECE" w:themeFill="background2" w:themeFillShade="E6"/>
          </w:tcPr>
          <w:p w14:paraId="071128FE" w14:textId="77777777" w:rsidR="0065415B" w:rsidRDefault="0065415B" w:rsidP="006541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PROCEDURE</w:t>
            </w:r>
          </w:p>
        </w:tc>
      </w:tr>
      <w:tr w:rsidR="0065415B" w14:paraId="6F2D36E4" w14:textId="77777777" w:rsidTr="0065415B">
        <w:tc>
          <w:tcPr>
            <w:tcW w:w="9350" w:type="dxa"/>
          </w:tcPr>
          <w:p w14:paraId="12341174" w14:textId="77777777" w:rsidR="00F63D22" w:rsidRPr="00C80028" w:rsidRDefault="00C80028" w:rsidP="00C80028">
            <w:pPr>
              <w:spacing w:before="240"/>
              <w:ind w:left="18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Emergency Response Plans</w:t>
            </w:r>
          </w:p>
          <w:p w14:paraId="728E5379" w14:textId="77777777" w:rsidR="00081F40" w:rsidRDefault="00757C12" w:rsidP="00C80028">
            <w:pPr>
              <w:pStyle w:val="ListParagraph"/>
              <w:numPr>
                <w:ilvl w:val="0"/>
                <w:numId w:val="16"/>
              </w:numPr>
              <w:ind w:left="454" w:hanging="436"/>
              <w:contextualSpacing w:val="0"/>
              <w:rPr>
                <w:sz w:val="24"/>
              </w:rPr>
            </w:pPr>
            <w:r w:rsidRPr="00757C12">
              <w:rPr>
                <w:sz w:val="24"/>
              </w:rPr>
              <w:t>The Health and Safety Designate</w:t>
            </w:r>
            <w:r w:rsidR="008D3F13">
              <w:rPr>
                <w:sz w:val="24"/>
              </w:rPr>
              <w:t>,</w:t>
            </w:r>
            <w:r w:rsidRPr="00757C12">
              <w:rPr>
                <w:sz w:val="24"/>
              </w:rPr>
              <w:t xml:space="preserve"> in consultation with </w:t>
            </w:r>
            <w:r w:rsidR="00C00FDB">
              <w:rPr>
                <w:sz w:val="24"/>
              </w:rPr>
              <w:t xml:space="preserve">the JHSC/Health &amp; </w:t>
            </w:r>
            <w:r w:rsidR="008D3F13">
              <w:rPr>
                <w:sz w:val="24"/>
              </w:rPr>
              <w:t>S</w:t>
            </w:r>
            <w:r w:rsidR="00C00FDB">
              <w:rPr>
                <w:sz w:val="24"/>
              </w:rPr>
              <w:t>afety</w:t>
            </w:r>
            <w:r w:rsidR="008D3F13">
              <w:rPr>
                <w:sz w:val="24"/>
              </w:rPr>
              <w:t xml:space="preserve"> Representative,</w:t>
            </w:r>
            <w:r w:rsidRPr="00757C12">
              <w:rPr>
                <w:sz w:val="24"/>
              </w:rPr>
              <w:t xml:space="preserve"> will </w:t>
            </w:r>
            <w:r w:rsidR="008D3F13">
              <w:rPr>
                <w:sz w:val="24"/>
              </w:rPr>
              <w:t>build emergency response plans for all identified potential emergency situations</w:t>
            </w:r>
          </w:p>
          <w:p w14:paraId="59253BF9" w14:textId="77777777" w:rsidR="00081F40" w:rsidRDefault="00081F40" w:rsidP="00F63D22">
            <w:pPr>
              <w:pStyle w:val="ListParagraph"/>
              <w:numPr>
                <w:ilvl w:val="1"/>
                <w:numId w:val="16"/>
              </w:numPr>
              <w:contextualSpacing w:val="0"/>
              <w:rPr>
                <w:sz w:val="24"/>
              </w:rPr>
            </w:pPr>
            <w:r>
              <w:rPr>
                <w:sz w:val="24"/>
              </w:rPr>
              <w:t>Situations should be identified via hazard and risk assessments, violence risk assessments, incident reporting trends, neighbourhood issues, local environmental conditions, and any other sources that identifies potential emergency situations</w:t>
            </w:r>
          </w:p>
          <w:p w14:paraId="047A9268" w14:textId="77777777" w:rsidR="00081F40" w:rsidRDefault="00081F40" w:rsidP="00F63D22">
            <w:pPr>
              <w:pStyle w:val="ListParagraph"/>
              <w:numPr>
                <w:ilvl w:val="1"/>
                <w:numId w:val="16"/>
              </w:numPr>
              <w:contextualSpacing w:val="0"/>
              <w:rPr>
                <w:sz w:val="24"/>
              </w:rPr>
            </w:pPr>
            <w:r>
              <w:rPr>
                <w:sz w:val="24"/>
              </w:rPr>
              <w:t>Plans must take into account any governmental plans for emergency situations, that may affect the way the company responds to an emergency</w:t>
            </w:r>
          </w:p>
          <w:p w14:paraId="6D4F562D" w14:textId="77777777" w:rsidR="00651547" w:rsidRDefault="00081F40" w:rsidP="008D3F13">
            <w:pPr>
              <w:pStyle w:val="ListParagraph"/>
              <w:numPr>
                <w:ilvl w:val="0"/>
                <w:numId w:val="16"/>
              </w:numPr>
              <w:spacing w:before="240"/>
              <w:ind w:left="454" w:hanging="425"/>
              <w:contextualSpacing w:val="0"/>
              <w:rPr>
                <w:sz w:val="24"/>
              </w:rPr>
            </w:pPr>
            <w:r>
              <w:rPr>
                <w:sz w:val="24"/>
              </w:rPr>
              <w:t>Any plan</w:t>
            </w:r>
            <w:r w:rsidR="00651547">
              <w:rPr>
                <w:sz w:val="24"/>
              </w:rPr>
              <w:t>s</w:t>
            </w:r>
            <w:r>
              <w:rPr>
                <w:sz w:val="24"/>
              </w:rPr>
              <w:t xml:space="preserve"> created must include, as a minimum, the following:</w:t>
            </w:r>
          </w:p>
          <w:p w14:paraId="17A9F79C" w14:textId="77777777" w:rsidR="00651547" w:rsidRDefault="000C0BCB" w:rsidP="00F63D22">
            <w:pPr>
              <w:pStyle w:val="ListParagraph"/>
              <w:numPr>
                <w:ilvl w:val="1"/>
                <w:numId w:val="16"/>
              </w:numPr>
              <w:contextualSpacing w:val="0"/>
              <w:rPr>
                <w:sz w:val="24"/>
              </w:rPr>
            </w:pPr>
            <w:r>
              <w:rPr>
                <w:sz w:val="24"/>
              </w:rPr>
              <w:t>O</w:t>
            </w:r>
            <w:r w:rsidR="00651547">
              <w:rPr>
                <w:sz w:val="24"/>
              </w:rPr>
              <w:t>utlined</w:t>
            </w:r>
            <w:r>
              <w:rPr>
                <w:sz w:val="24"/>
              </w:rPr>
              <w:t xml:space="preserve"> steps for response to each identified emergency</w:t>
            </w:r>
          </w:p>
          <w:p w14:paraId="6E8CC781" w14:textId="77777777" w:rsidR="000C0BCB" w:rsidRDefault="000C0BCB" w:rsidP="00F63D22">
            <w:pPr>
              <w:pStyle w:val="ListParagraph"/>
              <w:numPr>
                <w:ilvl w:val="1"/>
                <w:numId w:val="16"/>
              </w:numPr>
              <w:contextualSpacing w:val="0"/>
              <w:rPr>
                <w:sz w:val="24"/>
              </w:rPr>
            </w:pPr>
            <w:r>
              <w:rPr>
                <w:sz w:val="24"/>
              </w:rPr>
              <w:lastRenderedPageBreak/>
              <w:t>Description of emergency alert systems (e.g., alarms, lights, etc.)</w:t>
            </w:r>
          </w:p>
          <w:p w14:paraId="29CE83AB" w14:textId="77777777" w:rsidR="000C0BCB" w:rsidRDefault="000C0BCB" w:rsidP="00F63D22">
            <w:pPr>
              <w:pStyle w:val="ListParagraph"/>
              <w:numPr>
                <w:ilvl w:val="1"/>
                <w:numId w:val="16"/>
              </w:numPr>
              <w:contextualSpacing w:val="0"/>
              <w:rPr>
                <w:sz w:val="24"/>
              </w:rPr>
            </w:pPr>
            <w:r>
              <w:rPr>
                <w:sz w:val="24"/>
              </w:rPr>
              <w:t>Emergency contact lists (i.e., call trees)</w:t>
            </w:r>
          </w:p>
          <w:p w14:paraId="729E0EDC" w14:textId="77777777" w:rsidR="00651547" w:rsidRDefault="000C0BCB" w:rsidP="00F63D22">
            <w:pPr>
              <w:pStyle w:val="ListParagraph"/>
              <w:numPr>
                <w:ilvl w:val="1"/>
                <w:numId w:val="16"/>
              </w:numPr>
              <w:contextualSpacing w:val="0"/>
              <w:rPr>
                <w:sz w:val="24"/>
              </w:rPr>
            </w:pPr>
            <w:r>
              <w:rPr>
                <w:sz w:val="24"/>
              </w:rPr>
              <w:t>Identify</w:t>
            </w:r>
            <w:r w:rsidR="00651547">
              <w:rPr>
                <w:sz w:val="24"/>
              </w:rPr>
              <w:t xml:space="preserve"> staff who will assist with the emergency response, what their roles are, as well as backup</w:t>
            </w:r>
            <w:r w:rsidR="000F7EC9">
              <w:rPr>
                <w:sz w:val="24"/>
              </w:rPr>
              <w:t xml:space="preserve"> staff</w:t>
            </w:r>
            <w:r w:rsidR="00651547">
              <w:rPr>
                <w:sz w:val="24"/>
              </w:rPr>
              <w:t xml:space="preserve"> in case individuals are not available during response </w:t>
            </w:r>
          </w:p>
          <w:p w14:paraId="34AD02A9" w14:textId="77777777" w:rsidR="000C0BCB" w:rsidRDefault="000C0BCB" w:rsidP="00F63D22">
            <w:pPr>
              <w:pStyle w:val="ListParagraph"/>
              <w:numPr>
                <w:ilvl w:val="1"/>
                <w:numId w:val="16"/>
              </w:numPr>
              <w:contextualSpacing w:val="0"/>
              <w:rPr>
                <w:sz w:val="24"/>
              </w:rPr>
            </w:pPr>
            <w:r>
              <w:rPr>
                <w:sz w:val="24"/>
              </w:rPr>
              <w:t xml:space="preserve">Specific roles that are required, such as those involved with evacuations, </w:t>
            </w:r>
            <w:r w:rsidR="00896E2D">
              <w:rPr>
                <w:sz w:val="24"/>
              </w:rPr>
              <w:t xml:space="preserve">and </w:t>
            </w:r>
            <w:r>
              <w:rPr>
                <w:sz w:val="24"/>
              </w:rPr>
              <w:t>those responsible for communication with staff</w:t>
            </w:r>
            <w:r w:rsidR="0017121F">
              <w:rPr>
                <w:sz w:val="24"/>
              </w:rPr>
              <w:t>, customers, staff emergency contacts</w:t>
            </w:r>
            <w:r>
              <w:rPr>
                <w:sz w:val="24"/>
              </w:rPr>
              <w:t xml:space="preserve">, media spokesperson(s), </w:t>
            </w:r>
            <w:r w:rsidR="0017121F">
              <w:rPr>
                <w:sz w:val="24"/>
              </w:rPr>
              <w:t>government agencies, and others as required</w:t>
            </w:r>
          </w:p>
          <w:p w14:paraId="6C4BE73B" w14:textId="77777777" w:rsidR="000C0BCB" w:rsidRDefault="000C0BCB" w:rsidP="00F63D22">
            <w:pPr>
              <w:pStyle w:val="ListParagraph"/>
              <w:numPr>
                <w:ilvl w:val="0"/>
                <w:numId w:val="16"/>
              </w:numPr>
              <w:spacing w:before="240"/>
              <w:ind w:left="454" w:hanging="425"/>
              <w:contextualSpacing w:val="0"/>
              <w:rPr>
                <w:sz w:val="24"/>
              </w:rPr>
            </w:pPr>
            <w:r>
              <w:rPr>
                <w:sz w:val="24"/>
              </w:rPr>
              <w:t>All staff must be trained on the plan; training should include drills to practice response</w:t>
            </w:r>
            <w:r w:rsidR="0017121F">
              <w:rPr>
                <w:sz w:val="24"/>
              </w:rPr>
              <w:t xml:space="preserve"> to an emergency situation</w:t>
            </w:r>
          </w:p>
          <w:p w14:paraId="36F2BA78" w14:textId="77777777" w:rsidR="000C0BCB" w:rsidRDefault="000C0BCB" w:rsidP="00F63D22">
            <w:pPr>
              <w:pStyle w:val="ListParagraph"/>
              <w:numPr>
                <w:ilvl w:val="1"/>
                <w:numId w:val="16"/>
              </w:numPr>
              <w:contextualSpacing w:val="0"/>
              <w:rPr>
                <w:sz w:val="24"/>
              </w:rPr>
            </w:pPr>
            <w:r>
              <w:rPr>
                <w:sz w:val="24"/>
              </w:rPr>
              <w:t xml:space="preserve">Drills should be conducted on a regular basis, at minimum </w:t>
            </w:r>
            <w:r w:rsidR="000F7EC9">
              <w:rPr>
                <w:sz w:val="24"/>
              </w:rPr>
              <w:t>annually</w:t>
            </w:r>
            <w:r>
              <w:rPr>
                <w:sz w:val="24"/>
              </w:rPr>
              <w:t>, and should not create any hazards in the process</w:t>
            </w:r>
          </w:p>
          <w:p w14:paraId="18E86723" w14:textId="77777777" w:rsidR="000C0BCB" w:rsidRDefault="000C0BCB" w:rsidP="00F63D22">
            <w:pPr>
              <w:pStyle w:val="ListParagraph"/>
              <w:numPr>
                <w:ilvl w:val="1"/>
                <w:numId w:val="16"/>
              </w:numPr>
              <w:contextualSpacing w:val="0"/>
              <w:rPr>
                <w:sz w:val="24"/>
              </w:rPr>
            </w:pPr>
            <w:r>
              <w:rPr>
                <w:sz w:val="24"/>
              </w:rPr>
              <w:t>Any gaps identified in emergency response plans during drills will be recorded, with action plans for correction prepared and completed</w:t>
            </w:r>
            <w:r w:rsidR="0017121F">
              <w:rPr>
                <w:sz w:val="24"/>
              </w:rPr>
              <w:t>; these will be shared with the JHSC and/or H&amp;S Representative</w:t>
            </w:r>
          </w:p>
          <w:p w14:paraId="26C95F84" w14:textId="77777777" w:rsidR="00F63D22" w:rsidRDefault="000C0BCB" w:rsidP="00F63D22">
            <w:pPr>
              <w:pStyle w:val="ListParagraph"/>
              <w:numPr>
                <w:ilvl w:val="1"/>
                <w:numId w:val="16"/>
              </w:numPr>
              <w:contextualSpacing w:val="0"/>
              <w:rPr>
                <w:sz w:val="24"/>
              </w:rPr>
            </w:pPr>
            <w:r>
              <w:rPr>
                <w:sz w:val="24"/>
              </w:rPr>
              <w:t xml:space="preserve">Records of training and drills </w:t>
            </w:r>
            <w:r w:rsidR="0017121F">
              <w:rPr>
                <w:sz w:val="24"/>
              </w:rPr>
              <w:t>must</w:t>
            </w:r>
            <w:r>
              <w:rPr>
                <w:sz w:val="24"/>
              </w:rPr>
              <w:t xml:space="preserve"> be </w:t>
            </w:r>
            <w:r w:rsidR="0017121F">
              <w:rPr>
                <w:sz w:val="24"/>
              </w:rPr>
              <w:t xml:space="preserve">created, </w:t>
            </w:r>
            <w:r>
              <w:rPr>
                <w:sz w:val="24"/>
              </w:rPr>
              <w:t>maintained</w:t>
            </w:r>
            <w:r w:rsidR="0017121F">
              <w:rPr>
                <w:sz w:val="24"/>
              </w:rPr>
              <w:t>, and stored for a minimum of 2 years</w:t>
            </w:r>
          </w:p>
          <w:p w14:paraId="16620E77" w14:textId="77777777" w:rsidR="00757C12" w:rsidRPr="00F63D22" w:rsidRDefault="00757C12" w:rsidP="00F63D22">
            <w:pPr>
              <w:pStyle w:val="ListParagraph"/>
              <w:ind w:left="1440"/>
              <w:contextualSpacing w:val="0"/>
              <w:rPr>
                <w:sz w:val="24"/>
              </w:rPr>
            </w:pPr>
          </w:p>
          <w:p w14:paraId="4AD1B7F5" w14:textId="77777777" w:rsidR="00E165BF" w:rsidRPr="00E165BF" w:rsidRDefault="00E165BF" w:rsidP="00E165BF">
            <w:pPr>
              <w:spacing w:before="240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Emergency Response Equipment</w:t>
            </w:r>
          </w:p>
          <w:p w14:paraId="6A8B0BD7" w14:textId="77777777" w:rsidR="000C0BCB" w:rsidRDefault="000C0BCB" w:rsidP="00F63D22">
            <w:pPr>
              <w:pStyle w:val="ListParagraph"/>
              <w:numPr>
                <w:ilvl w:val="0"/>
                <w:numId w:val="16"/>
              </w:numPr>
              <w:ind w:left="454" w:hanging="425"/>
              <w:rPr>
                <w:sz w:val="24"/>
              </w:rPr>
            </w:pPr>
            <w:r>
              <w:rPr>
                <w:sz w:val="24"/>
              </w:rPr>
              <w:t xml:space="preserve">Equipment must be purchased and installed so that all requirements under the </w:t>
            </w:r>
            <w:r>
              <w:rPr>
                <w:i/>
                <w:sz w:val="24"/>
              </w:rPr>
              <w:t xml:space="preserve">Fire </w:t>
            </w:r>
            <w:r w:rsidRPr="000C0BCB">
              <w:rPr>
                <w:i/>
                <w:sz w:val="24"/>
              </w:rPr>
              <w:t>Code</w:t>
            </w:r>
            <w:r>
              <w:rPr>
                <w:sz w:val="24"/>
              </w:rPr>
              <w:t xml:space="preserve"> and all relevant standards are met</w:t>
            </w:r>
          </w:p>
          <w:p w14:paraId="73522F23" w14:textId="77777777" w:rsidR="000C0BCB" w:rsidRDefault="000C0BCB" w:rsidP="00F63D22">
            <w:pPr>
              <w:pStyle w:val="ListParagraph"/>
              <w:numPr>
                <w:ilvl w:val="0"/>
                <w:numId w:val="16"/>
              </w:numPr>
              <w:ind w:left="454" w:hanging="425"/>
              <w:rPr>
                <w:sz w:val="24"/>
              </w:rPr>
            </w:pPr>
            <w:r>
              <w:rPr>
                <w:sz w:val="24"/>
              </w:rPr>
              <w:t>All equipment must be maintained in good working condition, and to manufacturer and legislative requirements</w:t>
            </w:r>
          </w:p>
          <w:p w14:paraId="32E75178" w14:textId="77777777" w:rsidR="0065415B" w:rsidRPr="00F63D22" w:rsidRDefault="000C0BCB" w:rsidP="00F63D22">
            <w:pPr>
              <w:pStyle w:val="ListParagraph"/>
              <w:numPr>
                <w:ilvl w:val="0"/>
                <w:numId w:val="16"/>
              </w:numPr>
              <w:spacing w:after="240"/>
              <w:ind w:left="453" w:hanging="425"/>
              <w:contextualSpacing w:val="0"/>
              <w:rPr>
                <w:sz w:val="24"/>
              </w:rPr>
            </w:pPr>
            <w:r>
              <w:rPr>
                <w:sz w:val="24"/>
              </w:rPr>
              <w:t>Records of inspection and maintenance must be retained for a minimum of 2 years</w:t>
            </w:r>
          </w:p>
        </w:tc>
      </w:tr>
    </w:tbl>
    <w:p w14:paraId="349FC1EA" w14:textId="013D9621" w:rsidR="0065415B" w:rsidRDefault="0065415B" w:rsidP="0065415B">
      <w:pPr>
        <w:rPr>
          <w:b/>
          <w:sz w:val="24"/>
        </w:rPr>
      </w:pPr>
    </w:p>
    <w:p w14:paraId="32B52B42" w14:textId="6B495074" w:rsidR="0067699E" w:rsidRDefault="0067699E" w:rsidP="0065415B">
      <w:pPr>
        <w:rPr>
          <w:b/>
          <w:sz w:val="24"/>
        </w:rPr>
      </w:pPr>
    </w:p>
    <w:p w14:paraId="76A0506F" w14:textId="7F3AB645" w:rsidR="0067699E" w:rsidRDefault="0067699E" w:rsidP="0065415B">
      <w:pPr>
        <w:rPr>
          <w:b/>
          <w:sz w:val="24"/>
        </w:rPr>
      </w:pPr>
    </w:p>
    <w:p w14:paraId="0A6F7054" w14:textId="7034F259" w:rsidR="0067699E" w:rsidRDefault="0067699E" w:rsidP="0065415B">
      <w:pPr>
        <w:rPr>
          <w:b/>
          <w:sz w:val="24"/>
        </w:rPr>
      </w:pPr>
    </w:p>
    <w:p w14:paraId="3A422423" w14:textId="3911132E" w:rsidR="0067699E" w:rsidRDefault="0067699E" w:rsidP="0065415B">
      <w:pPr>
        <w:rPr>
          <w:b/>
          <w:sz w:val="24"/>
        </w:rPr>
      </w:pPr>
    </w:p>
    <w:p w14:paraId="5F199776" w14:textId="73D47C34" w:rsidR="00F42034" w:rsidRDefault="00F42034" w:rsidP="0065415B">
      <w:pPr>
        <w:rPr>
          <w:b/>
          <w:sz w:val="24"/>
        </w:rPr>
      </w:pPr>
    </w:p>
    <w:p w14:paraId="39ADDE23" w14:textId="77777777" w:rsidR="00F42034" w:rsidRDefault="00F42034" w:rsidP="0065415B">
      <w:pPr>
        <w:rPr>
          <w:b/>
          <w:sz w:val="24"/>
        </w:rPr>
      </w:pPr>
    </w:p>
    <w:p w14:paraId="0E7698E2" w14:textId="76D3C96D" w:rsidR="0067699E" w:rsidRDefault="0067699E" w:rsidP="0065415B">
      <w:pPr>
        <w:rPr>
          <w:b/>
          <w:sz w:val="24"/>
        </w:rPr>
      </w:pPr>
    </w:p>
    <w:p w14:paraId="35E344B2" w14:textId="6ACF424B" w:rsidR="0067699E" w:rsidRDefault="0067699E" w:rsidP="0065415B">
      <w:pPr>
        <w:rPr>
          <w:b/>
          <w:sz w:val="24"/>
        </w:rPr>
      </w:pPr>
    </w:p>
    <w:p w14:paraId="2C2F2B16" w14:textId="77777777" w:rsidR="0067699E" w:rsidRDefault="0067699E" w:rsidP="0065415B">
      <w:pPr>
        <w:rPr>
          <w:b/>
          <w:sz w:val="24"/>
        </w:rPr>
      </w:pPr>
    </w:p>
    <w:p w14:paraId="066568E5" w14:textId="77777777" w:rsidR="0067699E" w:rsidRPr="006C2403" w:rsidRDefault="0067699E" w:rsidP="0067699E">
      <w:pPr>
        <w:rPr>
          <w:rFonts w:cstheme="minorHAnsi"/>
        </w:rPr>
      </w:pPr>
      <w:r w:rsidRPr="006C2403">
        <w:rPr>
          <w:rFonts w:cstheme="minorHAnsi"/>
          <w:b/>
        </w:rPr>
        <w:lastRenderedPageBreak/>
        <w:t>Dated at _________________________this ________ day of ____________, 20___.</w:t>
      </w:r>
      <w:r w:rsidRPr="006C2403">
        <w:rPr>
          <w:rFonts w:cstheme="minorHAnsi"/>
        </w:rPr>
        <w:t xml:space="preserve">     </w:t>
      </w:r>
    </w:p>
    <w:p w14:paraId="7B75DE7F" w14:textId="77777777" w:rsidR="0067699E" w:rsidRPr="006C2403" w:rsidRDefault="0067699E" w:rsidP="0067699E">
      <w:pPr>
        <w:rPr>
          <w:rFonts w:cstheme="minorHAnsi"/>
        </w:rPr>
      </w:pPr>
      <w:r w:rsidRPr="006C2403">
        <w:rPr>
          <w:rFonts w:cstheme="minorHAnsi"/>
        </w:rPr>
        <w:t xml:space="preserve"> </w:t>
      </w:r>
    </w:p>
    <w:p w14:paraId="73E5AF03" w14:textId="77777777" w:rsidR="0067699E" w:rsidRPr="006C2403" w:rsidRDefault="0067699E" w:rsidP="0067699E">
      <w:pPr>
        <w:rPr>
          <w:rFonts w:cstheme="minorHAnsi"/>
        </w:rPr>
      </w:pPr>
    </w:p>
    <w:p w14:paraId="4D77F01D" w14:textId="77777777" w:rsidR="0067699E" w:rsidRPr="006C2403" w:rsidRDefault="0067699E" w:rsidP="0067699E">
      <w:pPr>
        <w:rPr>
          <w:rFonts w:cstheme="minorHAnsi"/>
        </w:rPr>
      </w:pPr>
      <w:r w:rsidRPr="006C2403">
        <w:rPr>
          <w:rFonts w:cstheme="minorHAnsi"/>
        </w:rPr>
        <w:t xml:space="preserve">______________________________                        __________________________   </w:t>
      </w:r>
    </w:p>
    <w:p w14:paraId="0D436347" w14:textId="77777777" w:rsidR="0067699E" w:rsidRPr="006C2403" w:rsidRDefault="0067699E" w:rsidP="0067699E">
      <w:pPr>
        <w:rPr>
          <w:rFonts w:cstheme="minorHAnsi"/>
          <w:b/>
        </w:rPr>
      </w:pPr>
      <w:r w:rsidRPr="006C2403">
        <w:rPr>
          <w:rFonts w:cstheme="minorHAnsi"/>
        </w:rPr>
        <w:t xml:space="preserve">                    </w:t>
      </w:r>
      <w:r w:rsidRPr="006C2403">
        <w:rPr>
          <w:rFonts w:cstheme="minorHAnsi"/>
          <w:b/>
        </w:rPr>
        <w:t xml:space="preserve">Signature  </w:t>
      </w:r>
      <w:r w:rsidRPr="006C2403">
        <w:rPr>
          <w:rFonts w:cstheme="minorHAnsi"/>
        </w:rPr>
        <w:t xml:space="preserve">                                                                    </w:t>
      </w:r>
      <w:r w:rsidRPr="006C2403">
        <w:rPr>
          <w:rFonts w:cstheme="minorHAnsi"/>
          <w:b/>
        </w:rPr>
        <w:t>Witness</w:t>
      </w:r>
    </w:p>
    <w:p w14:paraId="6D444CFE" w14:textId="77777777" w:rsidR="0067699E" w:rsidRPr="006C2403" w:rsidRDefault="0067699E" w:rsidP="0067699E">
      <w:pPr>
        <w:rPr>
          <w:rFonts w:cstheme="minorHAnsi"/>
        </w:rPr>
      </w:pPr>
    </w:p>
    <w:p w14:paraId="704AA0EF" w14:textId="77777777" w:rsidR="0067699E" w:rsidRPr="006C2403" w:rsidRDefault="0067699E" w:rsidP="0067699E">
      <w:pPr>
        <w:rPr>
          <w:rFonts w:cstheme="minorHAnsi"/>
        </w:rPr>
      </w:pPr>
      <w:r w:rsidRPr="006C2403">
        <w:rPr>
          <w:rFonts w:cstheme="minorHAnsi"/>
        </w:rPr>
        <w:t xml:space="preserve">_______________________________   </w:t>
      </w:r>
      <w:r w:rsidRPr="006C2403">
        <w:rPr>
          <w:rFonts w:cstheme="minorHAnsi"/>
        </w:rPr>
        <w:tab/>
      </w:r>
      <w:r w:rsidRPr="006C2403">
        <w:rPr>
          <w:rFonts w:cstheme="minorHAnsi"/>
        </w:rPr>
        <w:tab/>
        <w:t xml:space="preserve">   ___________________________</w:t>
      </w:r>
    </w:p>
    <w:p w14:paraId="7A0CE9FB" w14:textId="77777777" w:rsidR="0067699E" w:rsidRPr="006C2403" w:rsidRDefault="0067699E" w:rsidP="0067699E">
      <w:pPr>
        <w:rPr>
          <w:rFonts w:cstheme="minorHAnsi"/>
          <w:b/>
        </w:rPr>
      </w:pPr>
      <w:r w:rsidRPr="006C2403">
        <w:rPr>
          <w:rFonts w:cstheme="minorHAnsi"/>
          <w:b/>
        </w:rPr>
        <w:t xml:space="preserve">                Name &amp; Title (please print)                                    </w:t>
      </w:r>
      <w:r w:rsidRPr="006C2403">
        <w:rPr>
          <w:rFonts w:cstheme="minorHAnsi"/>
        </w:rPr>
        <w:t xml:space="preserve">        </w:t>
      </w:r>
      <w:r w:rsidRPr="006C2403">
        <w:rPr>
          <w:rFonts w:cstheme="minorHAnsi"/>
          <w:b/>
        </w:rPr>
        <w:t>Name</w:t>
      </w:r>
    </w:p>
    <w:p w14:paraId="5C793772" w14:textId="77777777" w:rsidR="0067699E" w:rsidRDefault="0067699E" w:rsidP="0067699E">
      <w:pPr>
        <w:rPr>
          <w:b/>
          <w:sz w:val="24"/>
        </w:rPr>
      </w:pPr>
    </w:p>
    <w:p w14:paraId="3150F498" w14:textId="77777777" w:rsidR="0067699E" w:rsidRDefault="0067699E" w:rsidP="0067699E">
      <w:pPr>
        <w:rPr>
          <w:b/>
          <w:sz w:val="24"/>
        </w:rPr>
      </w:pPr>
    </w:p>
    <w:p w14:paraId="09C43F71" w14:textId="77777777" w:rsidR="0067699E" w:rsidRDefault="0067699E" w:rsidP="0067699E">
      <w:pPr>
        <w:rPr>
          <w:b/>
          <w:sz w:val="24"/>
        </w:rPr>
      </w:pPr>
    </w:p>
    <w:p w14:paraId="48C28BD2" w14:textId="77777777" w:rsidR="0067699E" w:rsidRDefault="0067699E" w:rsidP="0067699E">
      <w:pPr>
        <w:rPr>
          <w:b/>
          <w:sz w:val="24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397"/>
        <w:gridCol w:w="4682"/>
        <w:gridCol w:w="2271"/>
      </w:tblGrid>
      <w:tr w:rsidR="0067699E" w:rsidRPr="00815C17" w14:paraId="04F7CDB1" w14:textId="77777777" w:rsidTr="00FF0FA7">
        <w:tc>
          <w:tcPr>
            <w:tcW w:w="9607" w:type="dxa"/>
            <w:gridSpan w:val="3"/>
            <w:shd w:val="clear" w:color="auto" w:fill="D0CECE" w:themeFill="background2" w:themeFillShade="E6"/>
          </w:tcPr>
          <w:p w14:paraId="6A7AD2D9" w14:textId="77777777" w:rsidR="0067699E" w:rsidRPr="00815C17" w:rsidRDefault="0067699E" w:rsidP="00FF0FA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15C17">
              <w:rPr>
                <w:rFonts w:cstheme="minorHAnsi"/>
                <w:b/>
                <w:sz w:val="24"/>
                <w:szCs w:val="24"/>
              </w:rPr>
              <w:t>Continuous Improvement Review Tracking</w:t>
            </w:r>
          </w:p>
        </w:tc>
      </w:tr>
      <w:tr w:rsidR="0067699E" w:rsidRPr="00815C17" w14:paraId="2941CF68" w14:textId="77777777" w:rsidTr="00FF0FA7">
        <w:tc>
          <w:tcPr>
            <w:tcW w:w="2425" w:type="dxa"/>
            <w:shd w:val="clear" w:color="auto" w:fill="D0CECE" w:themeFill="background2" w:themeFillShade="E6"/>
          </w:tcPr>
          <w:p w14:paraId="319AA045" w14:textId="77777777" w:rsidR="0067699E" w:rsidRPr="00815C17" w:rsidRDefault="0067699E" w:rsidP="00FF0FA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15C17">
              <w:rPr>
                <w:rFonts w:cstheme="minorHAnsi"/>
                <w:b/>
                <w:sz w:val="24"/>
                <w:szCs w:val="24"/>
              </w:rPr>
              <w:t>Date of Review/Change</w:t>
            </w:r>
          </w:p>
        </w:tc>
        <w:tc>
          <w:tcPr>
            <w:tcW w:w="4860" w:type="dxa"/>
            <w:shd w:val="clear" w:color="auto" w:fill="D0CECE" w:themeFill="background2" w:themeFillShade="E6"/>
          </w:tcPr>
          <w:p w14:paraId="14034DE9" w14:textId="77777777" w:rsidR="0067699E" w:rsidRPr="00815C17" w:rsidRDefault="0067699E" w:rsidP="00FF0FA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15C17">
              <w:rPr>
                <w:rFonts w:cstheme="minorHAnsi"/>
                <w:b/>
                <w:sz w:val="24"/>
                <w:szCs w:val="24"/>
              </w:rPr>
              <w:t>Notes</w:t>
            </w:r>
          </w:p>
        </w:tc>
        <w:tc>
          <w:tcPr>
            <w:tcW w:w="2322" w:type="dxa"/>
            <w:shd w:val="clear" w:color="auto" w:fill="D0CECE" w:themeFill="background2" w:themeFillShade="E6"/>
          </w:tcPr>
          <w:p w14:paraId="5DD0AB20" w14:textId="77777777" w:rsidR="0067699E" w:rsidRPr="00815C17" w:rsidRDefault="0067699E" w:rsidP="00FF0FA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15C17">
              <w:rPr>
                <w:rFonts w:cstheme="minorHAnsi"/>
                <w:b/>
                <w:sz w:val="24"/>
                <w:szCs w:val="24"/>
              </w:rPr>
              <w:t>Name of Reviewer</w:t>
            </w:r>
          </w:p>
        </w:tc>
      </w:tr>
      <w:tr w:rsidR="0067699E" w:rsidRPr="00815C17" w14:paraId="7F2C68B8" w14:textId="77777777" w:rsidTr="00FF0FA7">
        <w:tc>
          <w:tcPr>
            <w:tcW w:w="2425" w:type="dxa"/>
          </w:tcPr>
          <w:p w14:paraId="5CBE8805" w14:textId="77777777" w:rsidR="0067699E" w:rsidRPr="00815C17" w:rsidRDefault="0067699E" w:rsidP="00FF0FA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60" w:type="dxa"/>
          </w:tcPr>
          <w:p w14:paraId="14750D59" w14:textId="77777777" w:rsidR="0067699E" w:rsidRPr="00815C17" w:rsidRDefault="0067699E" w:rsidP="00FF0FA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14:paraId="698DC787" w14:textId="77777777" w:rsidR="0067699E" w:rsidRPr="00815C17" w:rsidRDefault="0067699E" w:rsidP="00FF0FA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7699E" w:rsidRPr="00815C17" w14:paraId="7985C9BE" w14:textId="77777777" w:rsidTr="00FF0FA7">
        <w:tc>
          <w:tcPr>
            <w:tcW w:w="2425" w:type="dxa"/>
          </w:tcPr>
          <w:p w14:paraId="65BA6383" w14:textId="77777777" w:rsidR="0067699E" w:rsidRPr="00815C17" w:rsidRDefault="0067699E" w:rsidP="00FF0FA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60" w:type="dxa"/>
          </w:tcPr>
          <w:p w14:paraId="3A887E6B" w14:textId="77777777" w:rsidR="0067699E" w:rsidRPr="00815C17" w:rsidRDefault="0067699E" w:rsidP="00FF0FA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14:paraId="2166A2F1" w14:textId="77777777" w:rsidR="0067699E" w:rsidRPr="00815C17" w:rsidRDefault="0067699E" w:rsidP="00FF0FA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7699E" w:rsidRPr="00815C17" w14:paraId="483DADB3" w14:textId="77777777" w:rsidTr="00FF0FA7">
        <w:tc>
          <w:tcPr>
            <w:tcW w:w="2425" w:type="dxa"/>
          </w:tcPr>
          <w:p w14:paraId="1C998832" w14:textId="77777777" w:rsidR="0067699E" w:rsidRPr="00815C17" w:rsidRDefault="0067699E" w:rsidP="00FF0FA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60" w:type="dxa"/>
          </w:tcPr>
          <w:p w14:paraId="490A978B" w14:textId="77777777" w:rsidR="0067699E" w:rsidRPr="00815C17" w:rsidRDefault="0067699E" w:rsidP="00FF0FA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14:paraId="36647DDF" w14:textId="77777777" w:rsidR="0067699E" w:rsidRPr="00815C17" w:rsidRDefault="0067699E" w:rsidP="00FF0FA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6FDEF5DD" w14:textId="77777777" w:rsidR="0065415B" w:rsidRDefault="0065415B" w:rsidP="0065415B">
      <w:pPr>
        <w:rPr>
          <w:b/>
          <w:sz w:val="24"/>
        </w:rPr>
      </w:pPr>
    </w:p>
    <w:p w14:paraId="0513C824" w14:textId="77777777" w:rsidR="00F63D22" w:rsidRDefault="00F63D22" w:rsidP="0065415B">
      <w:pPr>
        <w:rPr>
          <w:b/>
          <w:sz w:val="24"/>
        </w:rPr>
      </w:pPr>
    </w:p>
    <w:p w14:paraId="6124935C" w14:textId="77777777" w:rsidR="00541F3A" w:rsidRDefault="00541F3A" w:rsidP="00541F3A">
      <w:pPr>
        <w:rPr>
          <w:b/>
          <w:sz w:val="24"/>
        </w:rPr>
      </w:pPr>
      <w:r w:rsidRPr="00E52C7F">
        <w:rPr>
          <w:b/>
          <w:sz w:val="24"/>
          <w:highlight w:val="yellow"/>
          <w:u w:val="single"/>
        </w:rPr>
        <w:t>BE CAREFUL OF ALL DATES</w:t>
      </w:r>
      <w:r>
        <w:rPr>
          <w:b/>
          <w:sz w:val="24"/>
        </w:rPr>
        <w:t>:</w:t>
      </w:r>
    </w:p>
    <w:p w14:paraId="533625E9" w14:textId="77777777" w:rsidR="00541F3A" w:rsidRDefault="00541F3A" w:rsidP="00541F3A">
      <w:pPr>
        <w:rPr>
          <w:b/>
          <w:sz w:val="24"/>
        </w:rPr>
      </w:pPr>
      <w:r>
        <w:rPr>
          <w:b/>
          <w:sz w:val="24"/>
        </w:rPr>
        <w:tab/>
        <w:t>DO NOT USE OLD INCORRECTLY DATED DOCUMENTS</w:t>
      </w:r>
    </w:p>
    <w:p w14:paraId="5F592E4A" w14:textId="77777777" w:rsidR="00541F3A" w:rsidRDefault="00541F3A" w:rsidP="00541F3A">
      <w:pPr>
        <w:rPr>
          <w:b/>
          <w:sz w:val="24"/>
        </w:rPr>
      </w:pPr>
      <w:r>
        <w:rPr>
          <w:b/>
          <w:sz w:val="24"/>
        </w:rPr>
        <w:t>ALL DATES MUST BE IN CHRONILOGICAL ORDER: policy, communicate, train, evaluate, act</w:t>
      </w:r>
    </w:p>
    <w:p w14:paraId="62F1B4DD" w14:textId="17423074" w:rsidR="00F63D22" w:rsidRDefault="00F63D22" w:rsidP="00F63D22">
      <w:pPr>
        <w:rPr>
          <w:sz w:val="24"/>
        </w:rPr>
      </w:pPr>
    </w:p>
    <w:p w14:paraId="6149A157" w14:textId="60BF6038" w:rsidR="00541F3A" w:rsidRDefault="00541F3A" w:rsidP="00F63D22">
      <w:pPr>
        <w:rPr>
          <w:sz w:val="24"/>
        </w:rPr>
      </w:pPr>
    </w:p>
    <w:p w14:paraId="28DB277A" w14:textId="4809A0F1" w:rsidR="00541F3A" w:rsidRPr="00F63D22" w:rsidRDefault="004C1E90" w:rsidP="004C1E90">
      <w:pPr>
        <w:jc w:val="center"/>
        <w:rPr>
          <w:sz w:val="24"/>
        </w:rPr>
      </w:pPr>
      <w:r>
        <w:rPr>
          <w:sz w:val="24"/>
        </w:rPr>
        <w:t>**</w:t>
      </w:r>
      <w:r w:rsidR="00541F3A">
        <w:rPr>
          <w:sz w:val="24"/>
        </w:rPr>
        <w:t xml:space="preserve">SEE </w:t>
      </w:r>
      <w:r>
        <w:rPr>
          <w:sz w:val="24"/>
        </w:rPr>
        <w:t xml:space="preserve">WSIB GUIDELINE </w:t>
      </w:r>
      <w:r w:rsidR="00541F3A">
        <w:rPr>
          <w:sz w:val="24"/>
        </w:rPr>
        <w:t xml:space="preserve">EMERGENCY RESPONSE </w:t>
      </w:r>
      <w:r>
        <w:rPr>
          <w:sz w:val="24"/>
        </w:rPr>
        <w:t>FOR REQUIREMENTS</w:t>
      </w:r>
    </w:p>
    <w:p w14:paraId="6DB46D6E" w14:textId="77777777" w:rsidR="00F63D22" w:rsidRPr="00F63D22" w:rsidRDefault="00F63D22" w:rsidP="00F63D22">
      <w:pPr>
        <w:rPr>
          <w:sz w:val="24"/>
        </w:rPr>
      </w:pPr>
    </w:p>
    <w:p w14:paraId="3DD70B6C" w14:textId="77777777" w:rsidR="00F63D22" w:rsidRPr="00F63D22" w:rsidRDefault="00F63D22" w:rsidP="00F63D22">
      <w:pPr>
        <w:rPr>
          <w:sz w:val="24"/>
        </w:rPr>
      </w:pPr>
    </w:p>
    <w:p w14:paraId="7DDE0ED0" w14:textId="77777777" w:rsidR="00F63D22" w:rsidRPr="00F63D22" w:rsidRDefault="00F63D22" w:rsidP="00F63D22">
      <w:pPr>
        <w:rPr>
          <w:sz w:val="24"/>
        </w:rPr>
      </w:pPr>
    </w:p>
    <w:p w14:paraId="4AEB46EF" w14:textId="77777777" w:rsidR="00F63D22" w:rsidRPr="00F63D22" w:rsidRDefault="00F63D22" w:rsidP="00F63D22">
      <w:pPr>
        <w:rPr>
          <w:sz w:val="24"/>
        </w:rPr>
      </w:pPr>
    </w:p>
    <w:p w14:paraId="1D0DFA75" w14:textId="77777777" w:rsidR="00F63D22" w:rsidRPr="00F63D22" w:rsidRDefault="00F63D22" w:rsidP="00F63D22">
      <w:pPr>
        <w:rPr>
          <w:sz w:val="24"/>
        </w:rPr>
      </w:pPr>
    </w:p>
    <w:p w14:paraId="3C4E27FB" w14:textId="77777777" w:rsidR="00F63D22" w:rsidRPr="00F63D22" w:rsidRDefault="00F63D22" w:rsidP="00F63D22">
      <w:pPr>
        <w:rPr>
          <w:sz w:val="24"/>
        </w:rPr>
      </w:pPr>
    </w:p>
    <w:p w14:paraId="1D609AFB" w14:textId="77777777" w:rsidR="00F63D22" w:rsidRDefault="00F63D22" w:rsidP="00F63D22">
      <w:pPr>
        <w:rPr>
          <w:sz w:val="24"/>
        </w:rPr>
      </w:pPr>
    </w:p>
    <w:p w14:paraId="1E265E03" w14:textId="77777777" w:rsidR="0065415B" w:rsidRPr="00F63D22" w:rsidRDefault="00F63D22" w:rsidP="00F63D22">
      <w:pPr>
        <w:tabs>
          <w:tab w:val="left" w:pos="934"/>
        </w:tabs>
        <w:rPr>
          <w:sz w:val="24"/>
        </w:rPr>
      </w:pPr>
      <w:r>
        <w:rPr>
          <w:sz w:val="24"/>
        </w:rPr>
        <w:tab/>
      </w:r>
    </w:p>
    <w:sectPr w:rsidR="0065415B" w:rsidRPr="00F63D22" w:rsidSect="00F420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pgBorders w:offsetFrom="page">
        <w:top w:val="single" w:sz="12" w:space="24" w:color="5B9BD5" w:themeColor="accent1"/>
        <w:left w:val="single" w:sz="12" w:space="24" w:color="5B9BD5" w:themeColor="accent1"/>
        <w:bottom w:val="single" w:sz="12" w:space="24" w:color="5B9BD5" w:themeColor="accent1"/>
        <w:right w:val="single" w:sz="12" w:space="24" w:color="5B9BD5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F5935" w14:textId="77777777" w:rsidR="00EA364F" w:rsidRDefault="00EA364F" w:rsidP="00275413">
      <w:pPr>
        <w:spacing w:after="0" w:line="240" w:lineRule="auto"/>
      </w:pPr>
      <w:r>
        <w:separator/>
      </w:r>
    </w:p>
  </w:endnote>
  <w:endnote w:type="continuationSeparator" w:id="0">
    <w:p w14:paraId="3BC9A297" w14:textId="77777777" w:rsidR="00EA364F" w:rsidRDefault="00EA364F" w:rsidP="00275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5D11F" w14:textId="77777777" w:rsidR="00F42034" w:rsidRDefault="00F420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0F1C8" w14:textId="644DD6A4" w:rsidR="00275413" w:rsidRDefault="00F63D22" w:rsidP="00275413">
    <w:pPr>
      <w:pStyle w:val="Footer"/>
    </w:pPr>
    <w:r>
      <w:t>Emergency Response</w:t>
    </w:r>
    <w:r w:rsidR="00275413">
      <w:tab/>
    </w:r>
    <w:r w:rsidR="00275413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FD806" w14:textId="77777777" w:rsidR="00F42034" w:rsidRDefault="00F420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9EAE9" w14:textId="77777777" w:rsidR="00EA364F" w:rsidRDefault="00EA364F" w:rsidP="00275413">
      <w:pPr>
        <w:spacing w:after="0" w:line="240" w:lineRule="auto"/>
      </w:pPr>
      <w:r>
        <w:separator/>
      </w:r>
    </w:p>
  </w:footnote>
  <w:footnote w:type="continuationSeparator" w:id="0">
    <w:p w14:paraId="51672C50" w14:textId="77777777" w:rsidR="00EA364F" w:rsidRDefault="00EA364F" w:rsidP="00275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F4DCA" w14:textId="3243927D" w:rsidR="00F42034" w:rsidRDefault="004C1E90">
    <w:pPr>
      <w:pStyle w:val="Header"/>
    </w:pPr>
    <w:r>
      <w:rPr>
        <w:noProof/>
      </w:rPr>
      <w:pict w14:anchorId="10C35F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0300719" o:spid="_x0000_s14338" type="#_x0000_t136" style="position:absolute;margin-left:0;margin-top:0;width:461.9pt;height:197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B1FEE" w14:textId="2361029A" w:rsidR="00F42034" w:rsidRDefault="004C1E90">
    <w:pPr>
      <w:pStyle w:val="Header"/>
    </w:pPr>
    <w:r>
      <w:rPr>
        <w:noProof/>
      </w:rPr>
      <w:pict w14:anchorId="5D911F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0300720" o:spid="_x0000_s14339" type="#_x0000_t136" style="position:absolute;margin-left:0;margin-top:0;width:461.9pt;height:197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AE7AD" w14:textId="2F934B43" w:rsidR="00F42034" w:rsidRDefault="004C1E90">
    <w:pPr>
      <w:pStyle w:val="Header"/>
    </w:pPr>
    <w:r>
      <w:rPr>
        <w:noProof/>
      </w:rPr>
      <w:pict w14:anchorId="00BB616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0300718" o:spid="_x0000_s14337" type="#_x0000_t136" style="position:absolute;margin-left:0;margin-top:0;width:461.9pt;height:197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708A"/>
    <w:multiLevelType w:val="hybridMultilevel"/>
    <w:tmpl w:val="6D2C8C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91A53"/>
    <w:multiLevelType w:val="hybridMultilevel"/>
    <w:tmpl w:val="CCFC75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E516B"/>
    <w:multiLevelType w:val="hybridMultilevel"/>
    <w:tmpl w:val="5A888D30"/>
    <w:lvl w:ilvl="0" w:tplc="08BA32D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4FA0420">
      <w:start w:val="1"/>
      <w:numFmt w:val="bullet"/>
      <w:lvlText w:val="─"/>
      <w:lvlJc w:val="left"/>
      <w:pPr>
        <w:ind w:left="1440" w:hanging="360"/>
      </w:pPr>
      <w:rPr>
        <w:rFonts w:ascii="Courier New" w:hAnsi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94B03"/>
    <w:multiLevelType w:val="hybridMultilevel"/>
    <w:tmpl w:val="22EAAFB0"/>
    <w:lvl w:ilvl="0" w:tplc="08BA32D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E40A5"/>
    <w:multiLevelType w:val="hybridMultilevel"/>
    <w:tmpl w:val="7108B2D6"/>
    <w:lvl w:ilvl="0" w:tplc="08BA32D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15AC3"/>
    <w:multiLevelType w:val="hybridMultilevel"/>
    <w:tmpl w:val="753C22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5540B"/>
    <w:multiLevelType w:val="hybridMultilevel"/>
    <w:tmpl w:val="D1DC9562"/>
    <w:lvl w:ilvl="0" w:tplc="08BA32D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01403"/>
    <w:multiLevelType w:val="hybridMultilevel"/>
    <w:tmpl w:val="40C06DBC"/>
    <w:lvl w:ilvl="0" w:tplc="08BA32D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E3BCA"/>
    <w:multiLevelType w:val="hybridMultilevel"/>
    <w:tmpl w:val="A2922FB4"/>
    <w:lvl w:ilvl="0" w:tplc="0C184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20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2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4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6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8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0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2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44" w:hanging="360"/>
      </w:pPr>
      <w:rPr>
        <w:rFonts w:ascii="Wingdings" w:hAnsi="Wingdings" w:hint="default"/>
      </w:rPr>
    </w:lvl>
  </w:abstractNum>
  <w:abstractNum w:abstractNumId="9" w15:restartNumberingAfterBreak="0">
    <w:nsid w:val="55C64562"/>
    <w:multiLevelType w:val="hybridMultilevel"/>
    <w:tmpl w:val="CAEC70B0"/>
    <w:lvl w:ilvl="0" w:tplc="08BA32D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C2882"/>
    <w:multiLevelType w:val="hybridMultilevel"/>
    <w:tmpl w:val="B48281F6"/>
    <w:lvl w:ilvl="0" w:tplc="5BFE7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66AB26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</w:rPr>
    </w:lvl>
    <w:lvl w:ilvl="2" w:tplc="10090005">
      <w:start w:val="1"/>
      <w:numFmt w:val="bullet"/>
      <w:lvlText w:val=""/>
      <w:lvlJc w:val="left"/>
      <w:pPr>
        <w:ind w:left="192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4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6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8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0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2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44" w:hanging="360"/>
      </w:pPr>
      <w:rPr>
        <w:rFonts w:ascii="Wingdings" w:hAnsi="Wingdings" w:hint="default"/>
      </w:rPr>
    </w:lvl>
  </w:abstractNum>
  <w:abstractNum w:abstractNumId="11" w15:restartNumberingAfterBreak="0">
    <w:nsid w:val="664B123D"/>
    <w:multiLevelType w:val="hybridMultilevel"/>
    <w:tmpl w:val="BF164F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F11CD2"/>
    <w:multiLevelType w:val="hybridMultilevel"/>
    <w:tmpl w:val="B8D419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0F234A"/>
    <w:multiLevelType w:val="hybridMultilevel"/>
    <w:tmpl w:val="28849B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573C3"/>
    <w:multiLevelType w:val="hybridMultilevel"/>
    <w:tmpl w:val="C4F479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417EBE"/>
    <w:multiLevelType w:val="hybridMultilevel"/>
    <w:tmpl w:val="1F1484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8B3845"/>
    <w:multiLevelType w:val="hybridMultilevel"/>
    <w:tmpl w:val="D7F0B1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9070CF"/>
    <w:multiLevelType w:val="hybridMultilevel"/>
    <w:tmpl w:val="E04C4CF4"/>
    <w:lvl w:ilvl="0" w:tplc="08BA32D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4FA0420">
      <w:start w:val="1"/>
      <w:numFmt w:val="bullet"/>
      <w:lvlText w:val="─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369322">
    <w:abstractNumId w:val="12"/>
  </w:num>
  <w:num w:numId="2" w16cid:durableId="1547333840">
    <w:abstractNumId w:val="9"/>
  </w:num>
  <w:num w:numId="3" w16cid:durableId="631520798">
    <w:abstractNumId w:val="8"/>
  </w:num>
  <w:num w:numId="4" w16cid:durableId="700008124">
    <w:abstractNumId w:val="10"/>
  </w:num>
  <w:num w:numId="5" w16cid:durableId="52430535">
    <w:abstractNumId w:val="4"/>
  </w:num>
  <w:num w:numId="6" w16cid:durableId="1654220294">
    <w:abstractNumId w:val="3"/>
  </w:num>
  <w:num w:numId="7" w16cid:durableId="1005673351">
    <w:abstractNumId w:val="6"/>
  </w:num>
  <w:num w:numId="8" w16cid:durableId="677926508">
    <w:abstractNumId w:val="7"/>
  </w:num>
  <w:num w:numId="9" w16cid:durableId="625819002">
    <w:abstractNumId w:val="17"/>
  </w:num>
  <w:num w:numId="10" w16cid:durableId="670182041">
    <w:abstractNumId w:val="11"/>
  </w:num>
  <w:num w:numId="11" w16cid:durableId="1754929256">
    <w:abstractNumId w:val="16"/>
  </w:num>
  <w:num w:numId="12" w16cid:durableId="1499079095">
    <w:abstractNumId w:val="13"/>
  </w:num>
  <w:num w:numId="13" w16cid:durableId="940454038">
    <w:abstractNumId w:val="1"/>
  </w:num>
  <w:num w:numId="14" w16cid:durableId="1905947236">
    <w:abstractNumId w:val="14"/>
  </w:num>
  <w:num w:numId="15" w16cid:durableId="1642495800">
    <w:abstractNumId w:val="5"/>
  </w:num>
  <w:num w:numId="16" w16cid:durableId="493957067">
    <w:abstractNumId w:val="2"/>
  </w:num>
  <w:num w:numId="17" w16cid:durableId="2049450028">
    <w:abstractNumId w:val="0"/>
  </w:num>
  <w:num w:numId="18" w16cid:durableId="14870884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4340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15B"/>
    <w:rsid w:val="0002111F"/>
    <w:rsid w:val="00081F40"/>
    <w:rsid w:val="000C0BCB"/>
    <w:rsid w:val="000F7EC9"/>
    <w:rsid w:val="001476FA"/>
    <w:rsid w:val="0017121F"/>
    <w:rsid w:val="001B2DCA"/>
    <w:rsid w:val="00275413"/>
    <w:rsid w:val="004C1E90"/>
    <w:rsid w:val="00541F3A"/>
    <w:rsid w:val="00550276"/>
    <w:rsid w:val="00566022"/>
    <w:rsid w:val="00584E32"/>
    <w:rsid w:val="005A4691"/>
    <w:rsid w:val="005B4A88"/>
    <w:rsid w:val="005C7983"/>
    <w:rsid w:val="005D5F77"/>
    <w:rsid w:val="005F5C42"/>
    <w:rsid w:val="00651547"/>
    <w:rsid w:val="0065415B"/>
    <w:rsid w:val="0067699E"/>
    <w:rsid w:val="006B0569"/>
    <w:rsid w:val="00757C12"/>
    <w:rsid w:val="007A20CA"/>
    <w:rsid w:val="007B4A65"/>
    <w:rsid w:val="007F5630"/>
    <w:rsid w:val="00845CDD"/>
    <w:rsid w:val="00896E2D"/>
    <w:rsid w:val="008B269E"/>
    <w:rsid w:val="008C040A"/>
    <w:rsid w:val="008D3F13"/>
    <w:rsid w:val="00907C03"/>
    <w:rsid w:val="00A37525"/>
    <w:rsid w:val="00AE7731"/>
    <w:rsid w:val="00B43045"/>
    <w:rsid w:val="00B578C8"/>
    <w:rsid w:val="00B91293"/>
    <w:rsid w:val="00C00FDB"/>
    <w:rsid w:val="00C80028"/>
    <w:rsid w:val="00E165BF"/>
    <w:rsid w:val="00E36B85"/>
    <w:rsid w:val="00EA364F"/>
    <w:rsid w:val="00EE786C"/>
    <w:rsid w:val="00F42034"/>
    <w:rsid w:val="00F63D22"/>
    <w:rsid w:val="00F742CD"/>
    <w:rsid w:val="00FF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40"/>
    <o:shapelayout v:ext="edit">
      <o:idmap v:ext="edit" data="1"/>
    </o:shapelayout>
  </w:shapeDefaults>
  <w:decimalSymbol w:val="."/>
  <w:listSeparator w:val=","/>
  <w14:docId w14:val="32DA1E7E"/>
  <w15:chartTrackingRefBased/>
  <w15:docId w15:val="{58E6C59F-A67C-4458-9748-BF10E05C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41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4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15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75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413"/>
  </w:style>
  <w:style w:type="paragraph" w:styleId="Footer">
    <w:name w:val="footer"/>
    <w:basedOn w:val="Normal"/>
    <w:link w:val="FooterChar"/>
    <w:uiPriority w:val="99"/>
    <w:unhideWhenUsed/>
    <w:rsid w:val="00275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413"/>
  </w:style>
  <w:style w:type="character" w:styleId="CommentReference">
    <w:name w:val="annotation reference"/>
    <w:basedOn w:val="DefaultParagraphFont"/>
    <w:uiPriority w:val="99"/>
    <w:semiHidden/>
    <w:unhideWhenUsed/>
    <w:rsid w:val="00584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4E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4E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4E3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6B85"/>
    <w:pPr>
      <w:spacing w:after="0" w:line="240" w:lineRule="auto"/>
    </w:pPr>
  </w:style>
  <w:style w:type="paragraph" w:styleId="NoSpacing">
    <w:name w:val="No Spacing"/>
    <w:uiPriority w:val="1"/>
    <w:qFormat/>
    <w:rsid w:val="00C00FDB"/>
    <w:pPr>
      <w:spacing w:after="0" w:line="240" w:lineRule="auto"/>
    </w:pPr>
    <w:rPr>
      <w:rFonts w:ascii="Times New Roman" w:hAnsi="Times New Roman"/>
      <w:sz w:val="24"/>
    </w:rPr>
  </w:style>
  <w:style w:type="table" w:customStyle="1" w:styleId="TableGrid2">
    <w:name w:val="Table Grid2"/>
    <w:basedOn w:val="TableNormal"/>
    <w:next w:val="TableGrid"/>
    <w:rsid w:val="00676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EC7FC9846F924F9C80B6DD37C8F066" ma:contentTypeVersion="8" ma:contentTypeDescription="Create a new document." ma:contentTypeScope="" ma:versionID="31e93f27c3d583881480dab6022c961e">
  <xsd:schema xmlns:xsd="http://www.w3.org/2001/XMLSchema" xmlns:xs="http://www.w3.org/2001/XMLSchema" xmlns:p="http://schemas.microsoft.com/office/2006/metadata/properties" xmlns:ns3="ff494cd8-81d8-4779-95ff-8b21be16882a" targetNamespace="http://schemas.microsoft.com/office/2006/metadata/properties" ma:root="true" ma:fieldsID="cc9dfb2d22f02fde49c10e207badc3e8" ns3:_="">
    <xsd:import namespace="ff494cd8-81d8-4779-95ff-8b21be1688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94cd8-81d8-4779-95ff-8b21be168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8610F9-E905-4689-B7FC-EBE566C909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494cd8-81d8-4779-95ff-8b21be1688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B77166-E389-433E-8801-564604AF30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2833E7-FA6D-4F1D-8760-BB256320DF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Dragun</dc:creator>
  <cp:keywords/>
  <dc:description/>
  <cp:lastModifiedBy>Kelly Cote</cp:lastModifiedBy>
  <cp:revision>8</cp:revision>
  <cp:lastPrinted>2019-08-26T12:42:00Z</cp:lastPrinted>
  <dcterms:created xsi:type="dcterms:W3CDTF">2019-12-19T17:15:00Z</dcterms:created>
  <dcterms:modified xsi:type="dcterms:W3CDTF">2023-03-07T18:53:00Z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0x010100B2EC7FC9846F924F9C80B6DD37C8F066</vt:lpwstr>
  </property>
</Properties>
</file>